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67AE" w:rsidTr="002A67AE">
        <w:tc>
          <w:tcPr>
            <w:tcW w:w="4785" w:type="dxa"/>
          </w:tcPr>
          <w:p w:rsidR="002A67AE" w:rsidRDefault="002A67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67AE" w:rsidRDefault="002A67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Согласовано__________________________</w:t>
            </w:r>
          </w:p>
          <w:p w:rsidR="002A67AE" w:rsidRDefault="002A67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</w:t>
            </w:r>
            <w:r w:rsidR="007B6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датель  профсоюзного комитета МБ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 № 143 «Золотая рыбка»</w:t>
            </w:r>
          </w:p>
          <w:p w:rsidR="002A67AE" w:rsidRDefault="002A67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О.М.</w:t>
            </w:r>
            <w:r w:rsidR="00824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Закатова</w:t>
            </w:r>
          </w:p>
          <w:p w:rsidR="002A67AE" w:rsidRDefault="002A67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2A67AE" w:rsidRDefault="002A67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67AE" w:rsidRDefault="002A67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Утверждаю__________________________</w:t>
            </w:r>
          </w:p>
          <w:p w:rsidR="002A67AE" w:rsidRDefault="007B67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МБ</w:t>
            </w:r>
            <w:r w:rsidR="002A67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 № 143 «Золотая рыбка»       И.А.Агапова</w:t>
            </w:r>
          </w:p>
        </w:tc>
      </w:tr>
    </w:tbl>
    <w:p w:rsidR="002A67AE" w:rsidRDefault="002A67AE" w:rsidP="002A67A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A67AE" w:rsidRDefault="002A67AE" w:rsidP="002A67A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  </w:t>
      </w:r>
    </w:p>
    <w:p w:rsidR="002A67AE" w:rsidRDefault="002A67AE" w:rsidP="002A67AE">
      <w:pPr>
        <w:pStyle w:val="a3"/>
        <w:shd w:val="clear" w:color="auto" w:fill="FFFFFF"/>
        <w:jc w:val="center"/>
        <w:rPr>
          <w:color w:val="000000"/>
        </w:rPr>
      </w:pPr>
      <w:r>
        <w:rPr>
          <w:color w:val="000000"/>
        </w:rPr>
        <w:t>  </w:t>
      </w:r>
    </w:p>
    <w:p w:rsidR="002A67AE" w:rsidRDefault="002A67AE" w:rsidP="002A67AE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2A67AE" w:rsidRDefault="002A67AE" w:rsidP="002A67AE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2A67AE" w:rsidRDefault="002A67AE" w:rsidP="002A67AE">
      <w:pPr>
        <w:pStyle w:val="a3"/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ПОЛОЖЕНИЕ</w:t>
      </w:r>
    </w:p>
    <w:p w:rsidR="002A67AE" w:rsidRDefault="002A67AE" w:rsidP="002A67AE">
      <w:pPr>
        <w:pStyle w:val="a3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2A67AE" w:rsidRDefault="002A67AE" w:rsidP="002A67AE">
      <w:pPr>
        <w:pStyle w:val="a3"/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о порядке и условиях распределения стимулирующей части </w:t>
      </w:r>
    </w:p>
    <w:p w:rsidR="002A67AE" w:rsidRDefault="002A67AE" w:rsidP="002A67AE">
      <w:pPr>
        <w:pStyle w:val="a3"/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фонда оплаты труда работникам</w:t>
      </w:r>
    </w:p>
    <w:p w:rsidR="002A67AE" w:rsidRDefault="007B6726" w:rsidP="002A67AE">
      <w:pPr>
        <w:pStyle w:val="a3"/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Муниципального бюджетного </w:t>
      </w:r>
      <w:r w:rsidR="002A67AE">
        <w:rPr>
          <w:b/>
          <w:color w:val="000000"/>
          <w:sz w:val="32"/>
          <w:szCs w:val="32"/>
        </w:rPr>
        <w:t xml:space="preserve"> дошкольного</w:t>
      </w:r>
    </w:p>
    <w:p w:rsidR="002A67AE" w:rsidRDefault="002A67AE" w:rsidP="002A67AE">
      <w:pPr>
        <w:pStyle w:val="a3"/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образовательного учреждения </w:t>
      </w:r>
    </w:p>
    <w:p w:rsidR="002A67AE" w:rsidRDefault="002A67AE" w:rsidP="002A67AE">
      <w:pPr>
        <w:pStyle w:val="a3"/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«Детский сад № 143 «Золотая рыбка»</w:t>
      </w:r>
    </w:p>
    <w:p w:rsidR="002A67AE" w:rsidRDefault="002A67AE" w:rsidP="002A67AE">
      <w:pPr>
        <w:pStyle w:val="a3"/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комбинированного вида</w:t>
      </w:r>
    </w:p>
    <w:p w:rsidR="002A67AE" w:rsidRDefault="002A67AE" w:rsidP="002A67AE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2A67AE" w:rsidRDefault="002A67AE" w:rsidP="002A67AE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2A67AE" w:rsidRDefault="002A67AE" w:rsidP="002A67AE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2A67AE" w:rsidRDefault="002A67AE" w:rsidP="002A67AE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2A67AE" w:rsidRDefault="002A67AE" w:rsidP="002A67AE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2A67AE" w:rsidRDefault="002A67AE" w:rsidP="002A67AE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2A67AE" w:rsidRDefault="002A67AE" w:rsidP="002A67AE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2A67AE" w:rsidRDefault="002A67AE" w:rsidP="002A67AE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2A67AE" w:rsidRDefault="002A67AE" w:rsidP="002A67AE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2A67AE" w:rsidRDefault="002A67AE" w:rsidP="002A67AE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2A67AE" w:rsidRDefault="002A67AE" w:rsidP="002A67AE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2A67AE" w:rsidRDefault="002A67AE" w:rsidP="002A67AE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2A67AE" w:rsidRDefault="002A67AE" w:rsidP="002A67AE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2A67AE" w:rsidRDefault="002A67AE" w:rsidP="002A67AE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2A67AE" w:rsidRDefault="002A67AE" w:rsidP="002A67AE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2A67AE" w:rsidRDefault="002A67AE" w:rsidP="002A67AE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2A67AE" w:rsidRDefault="002A67AE" w:rsidP="002A67AE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2A67AE" w:rsidRDefault="002A67AE" w:rsidP="002A67AE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2A67AE" w:rsidRDefault="002A67AE" w:rsidP="002A67AE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2A67AE" w:rsidRDefault="002A67AE" w:rsidP="002A67AE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2A67AE" w:rsidRDefault="002A67AE" w:rsidP="002A67AE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2A67AE" w:rsidRDefault="002A67AE" w:rsidP="002A67AE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2A67AE" w:rsidRDefault="002A67AE" w:rsidP="002A67AE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</w:p>
    <w:p w:rsidR="002A67AE" w:rsidRDefault="00C830F8" w:rsidP="002A67AE">
      <w:pPr>
        <w:pStyle w:val="a3"/>
        <w:shd w:val="clear" w:color="auto" w:fill="FFFFFF"/>
        <w:tabs>
          <w:tab w:val="num" w:pos="72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="002A67AE">
        <w:rPr>
          <w:b/>
          <w:color w:val="000000"/>
          <w:sz w:val="24"/>
          <w:szCs w:val="24"/>
        </w:rPr>
        <w:t>015г.</w:t>
      </w:r>
    </w:p>
    <w:p w:rsidR="007B6726" w:rsidRDefault="007B6726" w:rsidP="002A67AE">
      <w:pPr>
        <w:pStyle w:val="a3"/>
        <w:shd w:val="clear" w:color="auto" w:fill="FFFFFF"/>
        <w:tabs>
          <w:tab w:val="num" w:pos="720"/>
        </w:tabs>
        <w:jc w:val="center"/>
        <w:rPr>
          <w:b/>
          <w:color w:val="000000"/>
          <w:sz w:val="24"/>
          <w:szCs w:val="24"/>
        </w:rPr>
      </w:pPr>
    </w:p>
    <w:p w:rsidR="002A67AE" w:rsidRDefault="002A67AE" w:rsidP="002A67AE">
      <w:pPr>
        <w:pStyle w:val="a3"/>
        <w:shd w:val="clear" w:color="auto" w:fill="FFFFFF"/>
        <w:tabs>
          <w:tab w:val="num" w:pos="720"/>
        </w:tabs>
        <w:jc w:val="center"/>
        <w:rPr>
          <w:b/>
          <w:color w:val="000000"/>
          <w:sz w:val="24"/>
          <w:szCs w:val="24"/>
        </w:rPr>
      </w:pPr>
    </w:p>
    <w:p w:rsidR="006304D7" w:rsidRDefault="006304D7" w:rsidP="002A67AE">
      <w:pPr>
        <w:pStyle w:val="a3"/>
        <w:shd w:val="clear" w:color="auto" w:fill="FFFFFF"/>
        <w:tabs>
          <w:tab w:val="num" w:pos="720"/>
        </w:tabs>
        <w:jc w:val="center"/>
        <w:rPr>
          <w:b/>
          <w:color w:val="000000"/>
          <w:sz w:val="24"/>
          <w:szCs w:val="24"/>
        </w:rPr>
      </w:pPr>
    </w:p>
    <w:p w:rsidR="006304D7" w:rsidRDefault="006304D7" w:rsidP="006304D7">
      <w:pPr>
        <w:pStyle w:val="a3"/>
        <w:shd w:val="clear" w:color="auto" w:fill="FFFFFF"/>
        <w:tabs>
          <w:tab w:val="num" w:pos="720"/>
        </w:tabs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</w:p>
    <w:p w:rsidR="002A67AE" w:rsidRDefault="002A67AE" w:rsidP="002A67AE">
      <w:pPr>
        <w:pStyle w:val="a3"/>
        <w:shd w:val="clear" w:color="auto" w:fill="FFFFFF"/>
        <w:tabs>
          <w:tab w:val="num" w:pos="72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1.  ОБЩИЕ ПОЛОЖЕНИЯ.</w:t>
      </w:r>
    </w:p>
    <w:p w:rsidR="002A67AE" w:rsidRDefault="002A67AE" w:rsidP="002A67AE">
      <w:pPr>
        <w:pStyle w:val="a3"/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2A67AE" w:rsidRDefault="002A67AE" w:rsidP="002A67AE">
      <w:pPr>
        <w:pStyle w:val="a4"/>
        <w:numPr>
          <w:ilvl w:val="1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Настоящее Положение регламентирует порядок </w:t>
      </w:r>
      <w:proofErr w:type="gramStart"/>
      <w:r>
        <w:rPr>
          <w:color w:val="000000"/>
        </w:rPr>
        <w:t>распределения стимулирующей части фонда оплаты труда</w:t>
      </w:r>
      <w:proofErr w:type="gramEnd"/>
      <w:r>
        <w:rPr>
          <w:color w:val="000000"/>
        </w:rPr>
        <w:t xml:space="preserve"> работникам Муниципального </w:t>
      </w:r>
      <w:r w:rsidR="00240CF2">
        <w:rPr>
          <w:color w:val="000000"/>
        </w:rPr>
        <w:t>бюджетного</w:t>
      </w:r>
      <w:r>
        <w:rPr>
          <w:color w:val="000000"/>
        </w:rPr>
        <w:t xml:space="preserve"> дошкольного образовательного учреждения «Детский сад № 143 «Золотая рыбка» комбинированного вида  (далее Учреждение).</w:t>
      </w:r>
    </w:p>
    <w:p w:rsidR="002A67AE" w:rsidRDefault="002A67AE" w:rsidP="002A67AE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Настоящее Положение разработано в соответствии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8246E4">
        <w:rPr>
          <w:rFonts w:ascii="Times New Roman" w:hAnsi="Times New Roman"/>
          <w:color w:val="000000"/>
          <w:sz w:val="24"/>
          <w:szCs w:val="24"/>
        </w:rPr>
        <w:t>:</w:t>
      </w:r>
    </w:p>
    <w:p w:rsidR="002A67AE" w:rsidRDefault="002A67AE" w:rsidP="002A67AE">
      <w:pPr>
        <w:pStyle w:val="a6"/>
        <w:spacing w:before="100" w:beforeAutospacing="1" w:after="100" w:afterAutospacing="1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законом Российской Федерации «Об образовании»;</w:t>
      </w:r>
    </w:p>
    <w:p w:rsidR="002A67AE" w:rsidRDefault="002A67AE" w:rsidP="002A67AE">
      <w:pPr>
        <w:pStyle w:val="a6"/>
        <w:spacing w:before="100" w:beforeAutospacing="1" w:after="100" w:afterAutospacing="1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Трудовым Кодексом Российской Федерации;</w:t>
      </w:r>
    </w:p>
    <w:p w:rsidR="002A67AE" w:rsidRDefault="002A67AE" w:rsidP="002A67AE">
      <w:pPr>
        <w:pStyle w:val="a6"/>
        <w:spacing w:before="100" w:beforeAutospacing="1" w:after="100" w:afterAutospacing="1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Письмом Министерства образования и науки РФ от 31 марта 2008 года № 03-599 «О внедрении в дошкольных образовательных учреждениях новых систем оплаты труда»;</w:t>
      </w:r>
    </w:p>
    <w:p w:rsidR="002A67AE" w:rsidRDefault="002A67AE" w:rsidP="002A67AE">
      <w:pPr>
        <w:pStyle w:val="a6"/>
        <w:spacing w:before="100" w:beforeAutospacing="1" w:after="100" w:afterAutospacing="1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Постановлением Правительства РБ № 438 от 26.12.2007№ 438  «О введении новых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систем оплаты труда работников республиканских государственных учреждений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»; </w:t>
      </w:r>
    </w:p>
    <w:p w:rsidR="002A67AE" w:rsidRDefault="002A67AE" w:rsidP="002A67AE">
      <w:pPr>
        <w:pStyle w:val="a6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Постановление РБ от 29 января 2009 г. № 31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 внесении изменений в Постановление Правительства РБ от 26.12.2007 № 438»;</w:t>
      </w:r>
    </w:p>
    <w:p w:rsidR="002A67AE" w:rsidRDefault="002A67AE" w:rsidP="002A67AE">
      <w:pPr>
        <w:pStyle w:val="a6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- Письмом Министерства образования и науки РФ от20июня 2013года № АП-1073/02 «О разработке показателей эффективности  деятельности государственных (муниципальных)  учреждений в сфере образования, их руководителей и работников»;</w:t>
      </w:r>
    </w:p>
    <w:p w:rsidR="002A67AE" w:rsidRDefault="002A67AE" w:rsidP="002A67AE">
      <w:pPr>
        <w:pStyle w:val="a6"/>
        <w:spacing w:before="100" w:beforeAutospacing="1" w:after="100" w:afterAutospacing="1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 Уставом Учреждения;</w:t>
      </w:r>
    </w:p>
    <w:p w:rsidR="002A67AE" w:rsidRDefault="002A67AE" w:rsidP="002A67AE">
      <w:pPr>
        <w:pStyle w:val="a6"/>
        <w:spacing w:before="100" w:beforeAutospacing="1" w:after="100" w:afterAutospacing="1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Постановлением Администрации г Улан-Удэ от 01.07.2009года №294 «Об утверждении положения об оплате труда работников  муниципальных учреждений образования  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лан-Удэ (редакция от 06.03.2014года)»;</w:t>
      </w:r>
    </w:p>
    <w:p w:rsidR="002A67AE" w:rsidRDefault="002A67AE" w:rsidP="002A67AE">
      <w:pPr>
        <w:pStyle w:val="a6"/>
        <w:spacing w:before="100" w:beforeAutospacing="1" w:after="100" w:afterAutospacing="1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Постановлением Правительства РБ от 06.02.2012г. № 38 «О правилах предоставления из республиканского бюджета субсидий бюджетам муниципальных образований на увеличение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фондов оплаты труда воспитателей муниципальных дошкольных учреждений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»;.</w:t>
      </w:r>
    </w:p>
    <w:p w:rsidR="002A67AE" w:rsidRDefault="002A67AE" w:rsidP="002A67AE">
      <w:pPr>
        <w:pStyle w:val="a3"/>
        <w:numPr>
          <w:ilvl w:val="1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Стимулирующая часть фонда оплаты труда направлена на усиление материальной заинтересованности работников Учреждения в повышении качества образовательного и воспитательного процесса, развитие творческой активности и инициативы, мотивацию работников в области инновационной деятельности, современных образовательных технологий.</w:t>
      </w:r>
      <w:r>
        <w:rPr>
          <w:sz w:val="24"/>
          <w:szCs w:val="24"/>
        </w:rPr>
        <w:t xml:space="preserve">   </w:t>
      </w:r>
    </w:p>
    <w:p w:rsidR="002A67AE" w:rsidRDefault="002A67AE" w:rsidP="002A67AE">
      <w:pPr>
        <w:pStyle w:val="a6"/>
        <w:numPr>
          <w:ilvl w:val="1"/>
          <w:numId w:val="1"/>
        </w:numPr>
        <w:shd w:val="clear" w:color="auto" w:fill="FFFFFF"/>
        <w:tabs>
          <w:tab w:val="num" w:pos="0"/>
        </w:tabs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Настоящее положение устанавливает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критерии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порядок распределения стимулирующей части заработной платы  работников Учреждения, в пределах выделенного финансирования.</w:t>
      </w:r>
    </w:p>
    <w:p w:rsidR="002A67AE" w:rsidRDefault="002A67AE" w:rsidP="002A67AE">
      <w:pPr>
        <w:pStyle w:val="a6"/>
        <w:numPr>
          <w:ilvl w:val="1"/>
          <w:numId w:val="1"/>
        </w:numPr>
        <w:shd w:val="clear" w:color="auto" w:fill="FFFFFF"/>
        <w:tabs>
          <w:tab w:val="num" w:pos="0"/>
        </w:tabs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Основная цель предоставления вознаграждений – повысить качество образования и стимулировать повышение профессионального уровня работников и мотивации на достижение высоких результатов.</w:t>
      </w:r>
    </w:p>
    <w:p w:rsidR="002A67AE" w:rsidRDefault="002A67AE" w:rsidP="002A67AE">
      <w:pPr>
        <w:pStyle w:val="a6"/>
        <w:numPr>
          <w:ilvl w:val="1"/>
          <w:numId w:val="1"/>
        </w:numPr>
        <w:shd w:val="clear" w:color="auto" w:fill="FFFFFF"/>
        <w:tabs>
          <w:tab w:val="num" w:pos="0"/>
        </w:tabs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Система стимулирования включает поощрительные выплаты по результатам труда всем категориям работников Учреждения.</w:t>
      </w:r>
    </w:p>
    <w:p w:rsidR="002A67AE" w:rsidRDefault="002A67AE" w:rsidP="002A67AE">
      <w:pPr>
        <w:pStyle w:val="a6"/>
        <w:numPr>
          <w:ilvl w:val="1"/>
          <w:numId w:val="1"/>
        </w:numPr>
        <w:shd w:val="clear" w:color="auto" w:fill="FFFFFF"/>
        <w:tabs>
          <w:tab w:val="num" w:pos="0"/>
        </w:tabs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Общий фонд стимулирующих доплат распределяется на стимулирующий фонд педагогических работников  и стимулирующий фонд прочего персонала.</w:t>
      </w:r>
    </w:p>
    <w:p w:rsidR="002A67AE" w:rsidRDefault="002A67AE" w:rsidP="002A67AE">
      <w:pPr>
        <w:pStyle w:val="a6"/>
        <w:numPr>
          <w:ilvl w:val="1"/>
          <w:numId w:val="1"/>
        </w:numPr>
        <w:shd w:val="clear" w:color="auto" w:fill="FFFFFF"/>
        <w:tabs>
          <w:tab w:val="num" w:pos="0"/>
        </w:tabs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Работникам Учреждения могут быть установлены следующие виды выплат стимулирующего характера: по результатам работы за месяц, единовременные премии и материальная помощь.</w:t>
      </w:r>
    </w:p>
    <w:p w:rsidR="006304D7" w:rsidRDefault="006304D7" w:rsidP="006304D7">
      <w:pPr>
        <w:pStyle w:val="a6"/>
        <w:shd w:val="clear" w:color="auto" w:fill="FFFFFF"/>
        <w:spacing w:before="30" w:after="30"/>
        <w:ind w:left="920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0CF2" w:rsidRDefault="002A67AE" w:rsidP="002A67AE">
      <w:pPr>
        <w:pStyle w:val="a6"/>
        <w:numPr>
          <w:ilvl w:val="1"/>
          <w:numId w:val="1"/>
        </w:numPr>
        <w:shd w:val="clear" w:color="auto" w:fill="FFFFFF"/>
        <w:tabs>
          <w:tab w:val="num" w:pos="360"/>
        </w:tabs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Стимулирующие выплаты работникам, на основании Приказов Комитета по образованию №597 от 22.08.2011года и №888 от 18.11.2011 года,  распределяются </w:t>
      </w:r>
    </w:p>
    <w:p w:rsidR="00240CF2" w:rsidRPr="00240CF2" w:rsidRDefault="00240CF2" w:rsidP="00240CF2">
      <w:pPr>
        <w:pStyle w:val="a6"/>
        <w:ind w:left="92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2A67AE" w:rsidRDefault="002A67AE" w:rsidP="00240CF2">
      <w:pPr>
        <w:pStyle w:val="a6"/>
        <w:shd w:val="clear" w:color="auto" w:fill="FFFFFF"/>
        <w:spacing w:before="30" w:after="30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2A67AE" w:rsidRDefault="002A67AE" w:rsidP="002A67AE">
      <w:pPr>
        <w:pStyle w:val="a3"/>
        <w:shd w:val="clear" w:color="auto" w:fill="FFFFFF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комиссией по распределению стимулирующей части ФОТ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куда входят: заведующая, зам.заведующей по АХЧ, старший воспитатель, председатель профкома, члены трудового коллектива (не менее 3-х человек), выбранных на общем собрании коллектива, допускаются наблюдатели  из числа членов коллектива ( не более 2-х человек), что  обеспечивает демократический, государственно-общественный характер управления.</w:t>
      </w:r>
    </w:p>
    <w:p w:rsidR="002A67AE" w:rsidRDefault="002A67AE" w:rsidP="002A67AE">
      <w:pPr>
        <w:pStyle w:val="a3"/>
        <w:numPr>
          <w:ilvl w:val="1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Размеры и виды стимулирующих выплат устанавливаются в соответствии с настоящим Положением и выплачиваются за счет средств, выделяемых бюджетом.</w:t>
      </w:r>
    </w:p>
    <w:p w:rsidR="002A67AE" w:rsidRDefault="002A67AE" w:rsidP="002A67AE">
      <w:pPr>
        <w:pStyle w:val="a3"/>
        <w:numPr>
          <w:ilvl w:val="1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Выплаты стимулирующего характера устанавливаются в пределах стимулирующего фонда оплаты труда.</w:t>
      </w:r>
    </w:p>
    <w:p w:rsidR="002A67AE" w:rsidRDefault="002A67AE" w:rsidP="002A67AE">
      <w:pPr>
        <w:pStyle w:val="a3"/>
        <w:numPr>
          <w:ilvl w:val="1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стимулирующий фонд оплаты труда направляется не менее 30 % от общего фонда оплаты труда. Данный фонд может быть увеличен за счет экономии фонда оплаты труда, в том числе при оптимизации штатного расписания.</w:t>
      </w:r>
    </w:p>
    <w:p w:rsidR="002A67AE" w:rsidRDefault="002A67AE" w:rsidP="002A67AE">
      <w:pPr>
        <w:pStyle w:val="a3"/>
        <w:shd w:val="clear" w:color="auto" w:fill="FFFFFF"/>
        <w:ind w:left="426"/>
        <w:jc w:val="both"/>
        <w:rPr>
          <w:color w:val="000000"/>
          <w:sz w:val="24"/>
          <w:szCs w:val="24"/>
        </w:rPr>
      </w:pPr>
    </w:p>
    <w:p w:rsidR="002A67AE" w:rsidRDefault="002A67AE" w:rsidP="002A67AE">
      <w:pPr>
        <w:pStyle w:val="a3"/>
        <w:shd w:val="clear" w:color="auto" w:fill="FFFFFF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  <w:r>
        <w:rPr>
          <w:b/>
          <w:color w:val="000000"/>
          <w:sz w:val="24"/>
          <w:szCs w:val="24"/>
        </w:rPr>
        <w:t>2.</w:t>
      </w:r>
      <w:proofErr w:type="gramStart"/>
      <w:r>
        <w:rPr>
          <w:b/>
          <w:color w:val="000000"/>
          <w:sz w:val="24"/>
          <w:szCs w:val="24"/>
        </w:rPr>
        <w:t>П</w:t>
      </w:r>
      <w:proofErr w:type="gramEnd"/>
      <w:r>
        <w:rPr>
          <w:b/>
          <w:color w:val="000000"/>
          <w:sz w:val="24"/>
          <w:szCs w:val="24"/>
        </w:rPr>
        <w:tab/>
        <w:t>ОРЯДОК УСТАНОВЛЕНИЯ СТИМУЛИРУЮЩИХ ВЫПЛАТ.</w:t>
      </w:r>
    </w:p>
    <w:p w:rsidR="002A67AE" w:rsidRDefault="002A67AE" w:rsidP="002A67AE">
      <w:pPr>
        <w:pStyle w:val="a3"/>
        <w:shd w:val="clear" w:color="auto" w:fill="FFFFFF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2.1.Стимулирующие  выплаты производятся  ежемесячно согласно  листам самооценки, форма  которых разрабатывается учреждением самостоятельно для каждой должности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Форму бланков листов самооценки можно менять или дополнять  в соответствии с образовательными направлениями , но не  чаще одного раза в год.</w:t>
      </w:r>
    </w:p>
    <w:p w:rsidR="002A67AE" w:rsidRDefault="002A67AE" w:rsidP="002A67AE">
      <w:pPr>
        <w:pStyle w:val="a3"/>
        <w:shd w:val="clear" w:color="auto" w:fill="FFFFFF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Оценочный лист – способ фиксирования накопления и оценки результатов деятельности педагогических работников</w:t>
      </w:r>
      <w:r w:rsidR="008246E4">
        <w:rPr>
          <w:sz w:val="24"/>
          <w:szCs w:val="24"/>
        </w:rPr>
        <w:t>,</w:t>
      </w:r>
      <w:r>
        <w:rPr>
          <w:sz w:val="24"/>
          <w:szCs w:val="24"/>
        </w:rPr>
        <w:t xml:space="preserve"> инструмент для отслеживания  его профессионального роста</w:t>
      </w:r>
      <w:r w:rsidR="008246E4">
        <w:rPr>
          <w:sz w:val="24"/>
          <w:szCs w:val="24"/>
        </w:rPr>
        <w:t>,</w:t>
      </w:r>
      <w:r>
        <w:rPr>
          <w:sz w:val="24"/>
          <w:szCs w:val="24"/>
        </w:rPr>
        <w:t xml:space="preserve"> предназначенный для систематизации накопленного опыта, определения направления роста, развития. Это зафиксированные личные профессиональные достижения в образовательной деятельности</w:t>
      </w:r>
      <w:r w:rsidR="008246E4">
        <w:rPr>
          <w:sz w:val="24"/>
          <w:szCs w:val="24"/>
        </w:rPr>
        <w:t>,</w:t>
      </w:r>
      <w:r>
        <w:rPr>
          <w:sz w:val="24"/>
          <w:szCs w:val="24"/>
        </w:rPr>
        <w:t xml:space="preserve"> результаты обучения, воспитания</w:t>
      </w:r>
      <w:r w:rsidR="008246E4">
        <w:rPr>
          <w:sz w:val="24"/>
          <w:szCs w:val="24"/>
        </w:rPr>
        <w:t>,</w:t>
      </w:r>
      <w:r>
        <w:rPr>
          <w:sz w:val="24"/>
          <w:szCs w:val="24"/>
        </w:rPr>
        <w:t xml:space="preserve">  развития его воспитанников, вклад педагога в развитие системы дошкольного образования, повышения имиджа ДОУ.</w:t>
      </w:r>
    </w:p>
    <w:p w:rsidR="002A67AE" w:rsidRDefault="002A67AE" w:rsidP="002A67AE">
      <w:pPr>
        <w:pStyle w:val="a3"/>
        <w:shd w:val="clear" w:color="auto" w:fill="FFFFFF"/>
        <w:ind w:left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2.2..При заполнении листов  самооценки учитывается период с 20 числа предыдущего месяца по 20     число текущего месяца.</w:t>
      </w:r>
    </w:p>
    <w:p w:rsidR="002A67AE" w:rsidRDefault="002A67AE" w:rsidP="002A67AE">
      <w:pPr>
        <w:pStyle w:val="a3"/>
        <w:numPr>
          <w:ilvl w:val="1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Заполнение оценочных листов идет в 2 этапа:</w:t>
      </w:r>
    </w:p>
    <w:p w:rsidR="002A67AE" w:rsidRDefault="002A67AE" w:rsidP="002A67AE">
      <w:pPr>
        <w:pStyle w:val="a3"/>
        <w:shd w:val="clear" w:color="auto" w:fill="FFFFFF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1этап – самооценка работника;</w:t>
      </w:r>
    </w:p>
    <w:p w:rsidR="002A67AE" w:rsidRDefault="002A67AE" w:rsidP="002A67AE">
      <w:pPr>
        <w:pStyle w:val="a3"/>
        <w:shd w:val="clear" w:color="auto" w:fill="FFFFFF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2этап – оценка членами комиссии по результатам текущего контроля </w:t>
      </w:r>
    </w:p>
    <w:p w:rsidR="002A67AE" w:rsidRDefault="002A67AE" w:rsidP="002A67AE">
      <w:pPr>
        <w:pStyle w:val="a3"/>
        <w:numPr>
          <w:ilvl w:val="1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решению спорного вопроса</w:t>
      </w:r>
      <w:r w:rsidR="008246E4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в течение 5 дней работники вправе подать, а  конфликтная комиссия  обязана принять обоснованное письменное заявление работника о его несогласии с оценкой его профессиональной деятельности. Основанием для подачи такого заявления работником могут быть только факты нарушения установленных  Положением о распределении стимулирующей части ФОТ процедур. Апелляция по другим основаниям  не принимается.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Конфликтная комиссия  обязана осуществить проверку заявления работника  и дать ему обоснованный ответ в течение 5 дней. </w:t>
      </w:r>
      <w:proofErr w:type="gramStart"/>
      <w:r>
        <w:rPr>
          <w:color w:val="000000"/>
          <w:sz w:val="24"/>
          <w:szCs w:val="24"/>
        </w:rPr>
        <w:t>В случае установления в ходе проверки факта нарушения процедуры или допущения технической ошибки, повлекших ошибочную оценку профессиональной деятельности работника, выраженную в  процентах,  конфликтная комиссия принимает меры для исправления допущенного  ошибочного оценивания.</w:t>
      </w:r>
      <w:proofErr w:type="gramEnd"/>
      <w:r>
        <w:rPr>
          <w:color w:val="000000"/>
          <w:sz w:val="24"/>
          <w:szCs w:val="24"/>
        </w:rPr>
        <w:t xml:space="preserve"> Комиссия выбирается на общем собрании коллектива</w:t>
      </w:r>
      <w:r w:rsidR="008246E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с обязательным участием профсоюзного комитета  учреждения.</w:t>
      </w:r>
    </w:p>
    <w:p w:rsidR="002A67AE" w:rsidRDefault="002A67AE" w:rsidP="002A67AE">
      <w:pPr>
        <w:pStyle w:val="a3"/>
        <w:numPr>
          <w:ilvl w:val="1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Стимулирующие выплаты устанавливаются как в процентном отношении к должностному окладу (ставке заработной платы)</w:t>
      </w:r>
      <w:r w:rsidR="008246E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так и в абсолютном выражении.</w:t>
      </w:r>
    </w:p>
    <w:p w:rsidR="002A67AE" w:rsidRDefault="002A67AE" w:rsidP="002A67AE">
      <w:pPr>
        <w:pStyle w:val="a3"/>
        <w:numPr>
          <w:ilvl w:val="1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Сумма процентов просчитывается  от фактически отработанных сотрудником дней (не учитывается больничный лист, очередной</w:t>
      </w:r>
      <w:r w:rsidR="008246E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административный</w:t>
      </w:r>
      <w:r w:rsidR="008246E4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учебный отпуска).</w:t>
      </w:r>
      <w:r w:rsidR="006304D7">
        <w:rPr>
          <w:color w:val="000000"/>
          <w:sz w:val="24"/>
          <w:szCs w:val="24"/>
        </w:rPr>
        <w:tab/>
      </w:r>
      <w:r w:rsidR="006304D7">
        <w:rPr>
          <w:color w:val="000000"/>
          <w:sz w:val="24"/>
          <w:szCs w:val="24"/>
        </w:rPr>
        <w:tab/>
      </w:r>
      <w:r w:rsidR="006304D7">
        <w:rPr>
          <w:color w:val="000000"/>
          <w:sz w:val="24"/>
          <w:szCs w:val="24"/>
        </w:rPr>
        <w:tab/>
      </w:r>
      <w:r w:rsidR="006304D7">
        <w:rPr>
          <w:color w:val="000000"/>
          <w:sz w:val="24"/>
          <w:szCs w:val="24"/>
        </w:rPr>
        <w:tab/>
      </w:r>
      <w:r w:rsidR="006304D7">
        <w:rPr>
          <w:color w:val="000000"/>
          <w:sz w:val="24"/>
          <w:szCs w:val="24"/>
        </w:rPr>
        <w:tab/>
      </w:r>
      <w:r w:rsidR="006304D7">
        <w:rPr>
          <w:color w:val="000000"/>
          <w:sz w:val="24"/>
          <w:szCs w:val="24"/>
        </w:rPr>
        <w:tab/>
      </w:r>
      <w:r w:rsidR="006304D7">
        <w:rPr>
          <w:color w:val="000000"/>
          <w:sz w:val="24"/>
          <w:szCs w:val="24"/>
        </w:rPr>
        <w:tab/>
      </w:r>
      <w:r w:rsidR="006304D7">
        <w:rPr>
          <w:color w:val="000000"/>
          <w:sz w:val="24"/>
          <w:szCs w:val="24"/>
        </w:rPr>
        <w:tab/>
      </w:r>
      <w:r w:rsidR="006304D7">
        <w:rPr>
          <w:color w:val="000000"/>
          <w:sz w:val="24"/>
          <w:szCs w:val="24"/>
        </w:rPr>
        <w:tab/>
      </w:r>
      <w:r w:rsidR="006304D7">
        <w:rPr>
          <w:color w:val="000000"/>
          <w:sz w:val="24"/>
          <w:szCs w:val="24"/>
        </w:rPr>
        <w:tab/>
      </w:r>
      <w:r w:rsidR="006304D7">
        <w:rPr>
          <w:color w:val="000000"/>
          <w:sz w:val="24"/>
          <w:szCs w:val="24"/>
        </w:rPr>
        <w:tab/>
      </w:r>
    </w:p>
    <w:p w:rsidR="002A67AE" w:rsidRDefault="002A67AE" w:rsidP="002A67AE">
      <w:pPr>
        <w:pStyle w:val="a3"/>
        <w:numPr>
          <w:ilvl w:val="1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 комиссии оформляется протоколом, на основании которого  руководитель учреждения готовит приказ, который  является  основанием для начисления стимулирующих выплат.</w:t>
      </w:r>
      <w:r w:rsidR="00240CF2">
        <w:rPr>
          <w:color w:val="000000"/>
          <w:sz w:val="24"/>
          <w:szCs w:val="24"/>
        </w:rPr>
        <w:tab/>
      </w:r>
      <w:r w:rsidR="00240CF2">
        <w:rPr>
          <w:color w:val="000000"/>
          <w:sz w:val="24"/>
          <w:szCs w:val="24"/>
        </w:rPr>
        <w:tab/>
      </w:r>
      <w:r w:rsidR="00240CF2">
        <w:rPr>
          <w:color w:val="000000"/>
          <w:sz w:val="24"/>
          <w:szCs w:val="24"/>
        </w:rPr>
        <w:tab/>
      </w:r>
      <w:r w:rsidR="00240CF2">
        <w:rPr>
          <w:color w:val="000000"/>
          <w:sz w:val="24"/>
          <w:szCs w:val="24"/>
        </w:rPr>
        <w:tab/>
      </w:r>
      <w:r w:rsidR="00240CF2">
        <w:rPr>
          <w:color w:val="000000"/>
          <w:sz w:val="24"/>
          <w:szCs w:val="24"/>
        </w:rPr>
        <w:tab/>
      </w:r>
      <w:r w:rsidR="00240CF2">
        <w:rPr>
          <w:color w:val="000000"/>
          <w:sz w:val="24"/>
          <w:szCs w:val="24"/>
        </w:rPr>
        <w:tab/>
      </w:r>
      <w:r w:rsidR="00240CF2">
        <w:rPr>
          <w:color w:val="000000"/>
          <w:sz w:val="24"/>
          <w:szCs w:val="24"/>
        </w:rPr>
        <w:tab/>
        <w:t>3</w:t>
      </w:r>
    </w:p>
    <w:p w:rsidR="00240CF2" w:rsidRDefault="00240CF2" w:rsidP="00240CF2">
      <w:pPr>
        <w:pStyle w:val="a3"/>
        <w:shd w:val="clear" w:color="auto" w:fill="FFFFFF"/>
        <w:ind w:left="765"/>
        <w:jc w:val="both"/>
        <w:rPr>
          <w:color w:val="000000"/>
          <w:sz w:val="24"/>
          <w:szCs w:val="24"/>
        </w:rPr>
      </w:pPr>
    </w:p>
    <w:p w:rsidR="002A67AE" w:rsidRDefault="002A67AE" w:rsidP="002A67AE">
      <w:pPr>
        <w:pStyle w:val="a3"/>
        <w:numPr>
          <w:ilvl w:val="1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Стимулирующие выплаты выплачиваются  1 раз в месяц, критерии выплат установлены в Приложении №1 , на основании которого разработаны оценочные листы для разных должностей.</w:t>
      </w:r>
    </w:p>
    <w:p w:rsidR="002A67AE" w:rsidRDefault="002A67AE" w:rsidP="002A67AE">
      <w:pPr>
        <w:pStyle w:val="a3"/>
        <w:shd w:val="clear" w:color="auto" w:fill="FFFFFF"/>
        <w:ind w:left="2832"/>
        <w:jc w:val="both"/>
        <w:rPr>
          <w:color w:val="000000"/>
          <w:sz w:val="24"/>
          <w:szCs w:val="24"/>
        </w:rPr>
      </w:pPr>
    </w:p>
    <w:p w:rsidR="002A67AE" w:rsidRDefault="002A67AE" w:rsidP="002A67AE">
      <w:pPr>
        <w:pStyle w:val="a3"/>
        <w:shd w:val="clear" w:color="auto" w:fill="FFFFFF"/>
        <w:ind w:left="283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Приложение №1</w:t>
      </w:r>
    </w:p>
    <w:p w:rsidR="002A67AE" w:rsidRDefault="002A67AE" w:rsidP="002A67AE">
      <w:pPr>
        <w:pStyle w:val="a3"/>
        <w:shd w:val="clear" w:color="auto" w:fill="FFFFFF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Критерии ежемесячных выплат для педагогических работников:</w:t>
      </w:r>
    </w:p>
    <w:tbl>
      <w:tblPr>
        <w:tblStyle w:val="a7"/>
        <w:tblW w:w="0" w:type="auto"/>
        <w:tblInd w:w="426" w:type="dxa"/>
        <w:tblLook w:val="04A0"/>
      </w:tblPr>
      <w:tblGrid>
        <w:gridCol w:w="675"/>
        <w:gridCol w:w="5421"/>
        <w:gridCol w:w="3049"/>
      </w:tblGrid>
      <w:tr w:rsidR="002A67AE" w:rsidTr="002A6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Качественные показатели деятельности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%</w:t>
            </w:r>
          </w:p>
        </w:tc>
      </w:tr>
      <w:tr w:rsidR="002A67AE" w:rsidTr="002A6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 почетное звание, государственные награды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2A67AE" w:rsidTr="002A6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Высшее педагогическое образование</w:t>
            </w:r>
          </w:p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воспитатели</w:t>
            </w:r>
          </w:p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специалисты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2A67AE" w:rsidTr="002A6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Выплаты за руководство кружками, секциями (на бесплатной основе)</w:t>
            </w:r>
            <w:r w:rsidR="008246E4">
              <w:rPr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ведение проектной деятельности…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2A67AE" w:rsidTr="002A6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Выплаты за руководство экспериментальной, инновационной деятельностью (по степени участия):</w:t>
            </w:r>
          </w:p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-организатор</w:t>
            </w:r>
          </w:p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участник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  <w:p w:rsidR="0072668E" w:rsidRDefault="0072668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2A67AE" w:rsidTr="002A6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Выплаты за руководство «Школы  родителей», проведение открытых занятий, проведение  работы с родителями.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20-30</w:t>
            </w:r>
          </w:p>
        </w:tc>
      </w:tr>
      <w:tr w:rsidR="002A67AE" w:rsidTr="002A6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Выплаты за активное участие в жизни  учреждения  (работа в комиссиях, взаимосвязь со школой, центрами и т.д.) (по степени участия):</w:t>
            </w:r>
          </w:p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-организатор</w:t>
            </w:r>
          </w:p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участник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A67AE" w:rsidRDefault="0072668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  <w:p w:rsidR="0072668E" w:rsidRDefault="0072668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2A67AE" w:rsidTr="002A6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Выплаты за работу без больничных листов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выплачивается 1 раз в полугодие)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2A67AE" w:rsidTr="002A6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Выплаты за успешное прохождение  аттестационных испытаний  на категорию  (1 раз в 5 лет).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2A67AE" w:rsidTr="002A6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Наставничество (консультации, занятия, помощь 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8246E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процессе).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2A67AE" w:rsidTr="002A6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Участие и исполнение роли на утренниках (сложность, качество, количество)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2-5</w:t>
            </w:r>
          </w:p>
        </w:tc>
      </w:tr>
      <w:tr w:rsidR="002A67AE" w:rsidTr="002A6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Работа с  сайтом  учреждения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5-10</w:t>
            </w:r>
          </w:p>
        </w:tc>
      </w:tr>
      <w:tr w:rsidR="002A67AE" w:rsidTr="002A6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Выплаты за выполнение дополнительных работ, не связанн</w:t>
            </w:r>
            <w:r w:rsidR="0072668E">
              <w:rPr>
                <w:color w:val="000000"/>
                <w:sz w:val="24"/>
                <w:szCs w:val="24"/>
                <w:lang w:eastAsia="en-US"/>
              </w:rPr>
              <w:t>ых с должностными обязанностями (ремонт и т.д.)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5-20</w:t>
            </w:r>
          </w:p>
        </w:tc>
      </w:tr>
      <w:tr w:rsidR="002A67AE" w:rsidTr="002A6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 проведение открытых мероприятий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уровень, сложность, качество, степень участия, количество детей)</w:t>
            </w:r>
          </w:p>
          <w:p w:rsidR="002A67AE" w:rsidRDefault="00B354D3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bookmarkStart w:id="0" w:name="_GoBack"/>
            <w:bookmarkEnd w:id="0"/>
            <w:r w:rsidR="002A67AE">
              <w:rPr>
                <w:color w:val="000000"/>
                <w:sz w:val="24"/>
                <w:szCs w:val="24"/>
                <w:lang w:eastAsia="en-US"/>
              </w:rPr>
              <w:t>ОУ</w:t>
            </w:r>
          </w:p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-на город</w:t>
            </w:r>
          </w:p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-на Республику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10-20</w:t>
            </w:r>
          </w:p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15-30</w:t>
            </w:r>
          </w:p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15-30</w:t>
            </w:r>
          </w:p>
        </w:tc>
      </w:tr>
      <w:tr w:rsidR="002A67AE" w:rsidTr="006826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68269F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 работу председателю профкома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68269F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2A67AE" w:rsidTr="002A6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 работу с детьми инвалидами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за каждого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ребенка)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2A67AE" w:rsidTr="002A6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8A342F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 стаж работы</w:t>
            </w:r>
            <w:r w:rsidR="002A67AE">
              <w:rPr>
                <w:color w:val="000000"/>
                <w:sz w:val="24"/>
                <w:szCs w:val="24"/>
                <w:lang w:eastAsia="en-US"/>
              </w:rPr>
              <w:t xml:space="preserve"> в данном учреждении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1год – 40руб</w:t>
            </w:r>
          </w:p>
        </w:tc>
      </w:tr>
      <w:tr w:rsidR="0068269F" w:rsidTr="002A6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F" w:rsidRDefault="0068269F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F" w:rsidRDefault="0068269F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 сложность и напряженность в работе (работа в ясельной группе и т.д.)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F" w:rsidRDefault="00DF63F4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DF63F4" w:rsidTr="002A6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4" w:rsidRDefault="00DF63F4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4" w:rsidRDefault="00DF63F4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 работу молодому специалисту (0-3лет)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4" w:rsidRDefault="00DF63F4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1000руб</w:t>
            </w:r>
          </w:p>
        </w:tc>
      </w:tr>
    </w:tbl>
    <w:p w:rsidR="002A67AE" w:rsidRDefault="002A67AE" w:rsidP="002A67AE">
      <w:pPr>
        <w:pStyle w:val="a3"/>
        <w:shd w:val="clear" w:color="auto" w:fill="FFFFFF"/>
        <w:ind w:left="426"/>
        <w:jc w:val="both"/>
        <w:rPr>
          <w:color w:val="000000"/>
          <w:sz w:val="24"/>
          <w:szCs w:val="24"/>
        </w:rPr>
      </w:pPr>
    </w:p>
    <w:p w:rsidR="002A67AE" w:rsidRDefault="002A67AE" w:rsidP="002A67AE">
      <w:pPr>
        <w:pStyle w:val="a3"/>
        <w:shd w:val="clear" w:color="auto" w:fill="FFFFFF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3.ПОРЯДОК ПРЕМИРОВАНИЯ.</w:t>
      </w:r>
    </w:p>
    <w:p w:rsidR="002A67AE" w:rsidRDefault="002A67AE" w:rsidP="002A67AE">
      <w:pPr>
        <w:pStyle w:val="a3"/>
        <w:shd w:val="clear" w:color="auto" w:fill="FFFFFF"/>
        <w:tabs>
          <w:tab w:val="num" w:pos="360"/>
        </w:tabs>
        <w:jc w:val="both"/>
        <w:rPr>
          <w:b/>
          <w:color w:val="002060"/>
          <w:sz w:val="24"/>
          <w:szCs w:val="24"/>
        </w:rPr>
      </w:pPr>
    </w:p>
    <w:p w:rsidR="002A67AE" w:rsidRDefault="002A67AE" w:rsidP="002A67AE">
      <w:pPr>
        <w:pStyle w:val="a3"/>
        <w:shd w:val="clear" w:color="auto" w:fill="FFFFFF"/>
        <w:spacing w:after="0"/>
        <w:ind w:left="426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3.1 Премирование работника осуществляется на основе приказа </w:t>
      </w:r>
      <w:proofErr w:type="gramStart"/>
      <w:r>
        <w:rPr>
          <w:color w:val="002060"/>
          <w:sz w:val="24"/>
          <w:szCs w:val="24"/>
        </w:rPr>
        <w:t>заведующего Учреждения</w:t>
      </w:r>
      <w:proofErr w:type="gramEnd"/>
      <w:r>
        <w:rPr>
          <w:color w:val="002060"/>
          <w:sz w:val="24"/>
          <w:szCs w:val="24"/>
        </w:rPr>
        <w:t>, который согласовывается с профсоюзным комитетом,</w:t>
      </w:r>
      <w:r w:rsidR="008A342F">
        <w:rPr>
          <w:color w:val="002060"/>
          <w:sz w:val="24"/>
          <w:szCs w:val="24"/>
        </w:rPr>
        <w:t xml:space="preserve"> комиссией по распределению стимулирующих выплат с указанием конкретного</w:t>
      </w:r>
      <w:r>
        <w:rPr>
          <w:color w:val="002060"/>
          <w:sz w:val="24"/>
          <w:szCs w:val="24"/>
        </w:rPr>
        <w:t xml:space="preserve"> размер</w:t>
      </w:r>
      <w:r w:rsidR="008A342F">
        <w:rPr>
          <w:color w:val="002060"/>
          <w:sz w:val="24"/>
          <w:szCs w:val="24"/>
        </w:rPr>
        <w:t>а</w:t>
      </w:r>
      <w:r>
        <w:rPr>
          <w:color w:val="002060"/>
          <w:sz w:val="24"/>
          <w:szCs w:val="24"/>
        </w:rPr>
        <w:t xml:space="preserve"> этих выплат.</w:t>
      </w:r>
    </w:p>
    <w:p w:rsidR="002A67AE" w:rsidRDefault="002A67AE" w:rsidP="002A67AE">
      <w:pPr>
        <w:spacing w:before="100" w:beforeAutospacing="1" w:after="0" w:line="240" w:lineRule="auto"/>
        <w:ind w:left="48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3.2.Работникам  дошкольного образовательного учреждения может быть выплачена премия, за счёт стимулирующей части в фонде оплаты труда ДОУ,  а так же  за счет  средств, высвободившихся в результате экономии    фонда оплаты труда.</w:t>
      </w:r>
    </w:p>
    <w:p w:rsidR="002A67AE" w:rsidRDefault="002A67AE" w:rsidP="002A67AE">
      <w:p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3.3. Премии могут выплачиваться одновременно всем работникам ДОУ, либо отдельным работникам.</w:t>
      </w:r>
    </w:p>
    <w:p w:rsidR="002A67AE" w:rsidRDefault="002A67AE" w:rsidP="002A67AE">
      <w:pPr>
        <w:pStyle w:val="a6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>
        <w:rPr>
          <w:rFonts w:ascii="Times New Roman" w:eastAsia="Times New Roman" w:hAnsi="Times New Roman"/>
          <w:color w:val="002060"/>
          <w:sz w:val="24"/>
          <w:szCs w:val="24"/>
        </w:rPr>
        <w:t>3.4. Педагогические работники учреждения, административно – управленческий персонал, иные работники могут быть премированы с учётом их трудового вклада и фактически отработанного времени.</w:t>
      </w:r>
    </w:p>
    <w:p w:rsidR="002A67AE" w:rsidRDefault="002A67AE" w:rsidP="002A67AE">
      <w:p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3.5.Основными показателями премирования педагогических работников, административно – управленческого персонала, иных работников дошкольного образовательного учреждения являются:</w:t>
      </w:r>
    </w:p>
    <w:p w:rsidR="002A67AE" w:rsidRDefault="002A67AE" w:rsidP="002A67AE">
      <w:pPr>
        <w:pStyle w:val="a6"/>
        <w:numPr>
          <w:ilvl w:val="0"/>
          <w:numId w:val="4"/>
        </w:numPr>
        <w:spacing w:before="100" w:beforeAutospacing="1" w:after="0" w:line="240" w:lineRule="auto"/>
        <w:ind w:left="426" w:firstLine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Результаты работы учреждения в целом.</w:t>
      </w:r>
    </w:p>
    <w:p w:rsidR="002A67AE" w:rsidRDefault="002A67AE" w:rsidP="002A67AE">
      <w:pPr>
        <w:pStyle w:val="a6"/>
        <w:numPr>
          <w:ilvl w:val="0"/>
          <w:numId w:val="4"/>
        </w:numPr>
        <w:spacing w:before="100" w:beforeAutospacing="1" w:after="0" w:line="240" w:lineRule="auto"/>
        <w:ind w:left="426" w:firstLine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Своевременное, качественное выполнение работником обязанностей, предусмотренных трудовым договором и должностной инструкцией.</w:t>
      </w:r>
    </w:p>
    <w:p w:rsidR="002A67AE" w:rsidRDefault="002A67AE" w:rsidP="002A67AE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Активное, своевременное и качественное выполнение работником обязанностей, не входящих в круг должностных обязанностей.</w:t>
      </w:r>
    </w:p>
    <w:p w:rsidR="002A67AE" w:rsidRDefault="002A67AE" w:rsidP="002A67AE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Разработка и реализация инициативных управленческих решений.</w:t>
      </w:r>
    </w:p>
    <w:p w:rsidR="002A67AE" w:rsidRDefault="002A67AE" w:rsidP="002A67AE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Выполнение работ высокой напряжённости и интенсивности (большой объём работ, систематическое выполнение срочных и неотложных работ, работ, требующих повышенного внимания, и др.).</w:t>
      </w:r>
    </w:p>
    <w:p w:rsidR="002A67AE" w:rsidRDefault="002A67AE" w:rsidP="002A67AE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Конструктивная инициатива, творчество, применение в работе современных форм и методов организации труда.</w:t>
      </w:r>
    </w:p>
    <w:p w:rsidR="002A67AE" w:rsidRDefault="002A67AE" w:rsidP="002A67AE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Выполнение с надлежащим качеством обязанностей отсутствующего работника.</w:t>
      </w:r>
    </w:p>
    <w:p w:rsidR="002A67AE" w:rsidRDefault="002A67AE" w:rsidP="002A67AE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Оказание помощи в работе с молодыми специалистами.</w:t>
      </w:r>
    </w:p>
    <w:p w:rsidR="002A67AE" w:rsidRDefault="002A67AE" w:rsidP="002A67AE">
      <w:pPr>
        <w:pStyle w:val="a6"/>
        <w:shd w:val="clear" w:color="auto" w:fill="FFFFFF"/>
        <w:spacing w:before="30" w:after="30"/>
        <w:ind w:left="426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3.6.Единовременное премирование работников  также производится в следующих случаях:</w:t>
      </w:r>
    </w:p>
    <w:p w:rsidR="002A67AE" w:rsidRDefault="002A67AE" w:rsidP="002A67AE">
      <w:pPr>
        <w:numPr>
          <w:ilvl w:val="0"/>
          <w:numId w:val="5"/>
        </w:numPr>
        <w:shd w:val="clear" w:color="auto" w:fill="FFFFFF"/>
        <w:tabs>
          <w:tab w:val="num" w:pos="0"/>
        </w:tabs>
        <w:spacing w:before="30" w:after="30" w:line="240" w:lineRule="auto"/>
        <w:ind w:left="426" w:firstLine="0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Особые достижения в профессиональной деятельности (обобщение опыта, печатные работы, гранты и др.) - до 3000 рублей;</w:t>
      </w:r>
    </w:p>
    <w:p w:rsidR="002A67AE" w:rsidRDefault="002A67AE" w:rsidP="002A67AE">
      <w:pPr>
        <w:numPr>
          <w:ilvl w:val="0"/>
          <w:numId w:val="5"/>
        </w:numPr>
        <w:shd w:val="clear" w:color="auto" w:fill="FFFFFF"/>
        <w:tabs>
          <w:tab w:val="num" w:pos="0"/>
        </w:tabs>
        <w:spacing w:before="30" w:after="30" w:line="240" w:lineRule="auto"/>
        <w:ind w:left="426" w:firstLine="0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В связи с юбилейными  датами рождения (50, 55, 60 и т.д.) </w:t>
      </w:r>
      <w:r w:rsidR="008A342F">
        <w:rPr>
          <w:rFonts w:ascii="Times New Roman" w:hAnsi="Times New Roman" w:cs="Times New Roman"/>
          <w:color w:val="002060"/>
          <w:sz w:val="24"/>
          <w:szCs w:val="24"/>
        </w:rPr>
        <w:t xml:space="preserve">– до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3000  рублей;</w:t>
      </w:r>
    </w:p>
    <w:p w:rsidR="002A67AE" w:rsidRDefault="002A67AE" w:rsidP="002A67AE">
      <w:pPr>
        <w:numPr>
          <w:ilvl w:val="0"/>
          <w:numId w:val="5"/>
        </w:numPr>
        <w:shd w:val="clear" w:color="auto" w:fill="FFFFFF"/>
        <w:tabs>
          <w:tab w:val="num" w:pos="0"/>
        </w:tabs>
        <w:spacing w:before="30" w:after="30" w:line="240" w:lineRule="auto"/>
        <w:ind w:left="426" w:firstLine="0"/>
        <w:contextualSpacing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В связи с присвоением государственных почетных званий и наград</w:t>
      </w:r>
      <w:r w:rsidR="008246E4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2A67AE" w:rsidRDefault="002A67AE" w:rsidP="002A67AE">
      <w:pPr>
        <w:shd w:val="clear" w:color="auto" w:fill="FFFFFF"/>
        <w:spacing w:before="30" w:after="30" w:line="240" w:lineRule="auto"/>
        <w:ind w:left="426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-почетные грамоты</w:t>
      </w:r>
      <w:r w:rsidR="008246E4">
        <w:rPr>
          <w:rFonts w:ascii="Times New Roman" w:hAnsi="Times New Roman" w:cs="Times New Roman"/>
          <w:color w:val="002060"/>
          <w:sz w:val="24"/>
          <w:szCs w:val="24"/>
        </w:rPr>
        <w:t>,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благодарственные письма Российской Федерации – 2000руб;</w:t>
      </w:r>
    </w:p>
    <w:p w:rsidR="002A67AE" w:rsidRDefault="002A67AE" w:rsidP="002A67AE">
      <w:pPr>
        <w:shd w:val="clear" w:color="auto" w:fill="FFFFFF"/>
        <w:spacing w:before="30" w:after="30" w:line="240" w:lineRule="auto"/>
        <w:ind w:left="426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-почетные грамоты</w:t>
      </w:r>
      <w:r w:rsidR="008246E4">
        <w:rPr>
          <w:rFonts w:ascii="Times New Roman" w:hAnsi="Times New Roman" w:cs="Times New Roman"/>
          <w:color w:val="002060"/>
          <w:sz w:val="24"/>
          <w:szCs w:val="24"/>
        </w:rPr>
        <w:t>,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благодарственные письма  республики Бурятия – 1500руб;</w:t>
      </w:r>
    </w:p>
    <w:p w:rsidR="002A67AE" w:rsidRDefault="002A67AE" w:rsidP="002A67AE">
      <w:pPr>
        <w:shd w:val="clear" w:color="auto" w:fill="FFFFFF"/>
        <w:spacing w:before="30" w:after="30" w:line="240" w:lineRule="auto"/>
        <w:ind w:left="426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-почетные грамоты</w:t>
      </w:r>
      <w:r w:rsidR="008246E4">
        <w:rPr>
          <w:rFonts w:ascii="Times New Roman" w:hAnsi="Times New Roman" w:cs="Times New Roman"/>
          <w:color w:val="002060"/>
          <w:sz w:val="24"/>
          <w:szCs w:val="24"/>
        </w:rPr>
        <w:t>,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благодарственные письма  Администрации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8246E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Улан-Удэ и районных администраций – 1000руб;</w:t>
      </w:r>
    </w:p>
    <w:p w:rsidR="00240CF2" w:rsidRDefault="00240CF2" w:rsidP="00240CF2">
      <w:pPr>
        <w:shd w:val="clear" w:color="auto" w:fill="FFFFFF"/>
        <w:spacing w:before="30" w:after="30" w:line="240" w:lineRule="auto"/>
        <w:ind w:left="426" w:right="-28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264DE2">
        <w:rPr>
          <w:rFonts w:ascii="Times New Roman" w:hAnsi="Times New Roman" w:cs="Times New Roman"/>
          <w:color w:val="002060"/>
          <w:sz w:val="24"/>
          <w:szCs w:val="24"/>
        </w:rPr>
        <w:t>5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</w:p>
    <w:p w:rsidR="002A67AE" w:rsidRDefault="002A67AE" w:rsidP="002A67AE">
      <w:pPr>
        <w:shd w:val="clear" w:color="auto" w:fill="FFFFFF"/>
        <w:spacing w:before="30" w:after="30" w:line="240" w:lineRule="auto"/>
        <w:ind w:left="426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>--почетные грамоты</w:t>
      </w:r>
      <w:r w:rsidR="008246E4">
        <w:rPr>
          <w:rFonts w:ascii="Times New Roman" w:hAnsi="Times New Roman" w:cs="Times New Roman"/>
          <w:color w:val="002060"/>
          <w:sz w:val="24"/>
          <w:szCs w:val="24"/>
        </w:rPr>
        <w:t>,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благодарственные письма  Комитета по образованию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8246E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Улан-Удэ – 500руб;</w:t>
      </w:r>
      <w:r w:rsidR="00240CF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240CF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240CF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240CF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240CF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240CF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240CF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240CF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240CF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240CF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240CF2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</w:t>
      </w:r>
    </w:p>
    <w:p w:rsidR="002A67AE" w:rsidRDefault="002A67AE" w:rsidP="002A67AE">
      <w:pPr>
        <w:shd w:val="clear" w:color="auto" w:fill="FFFFFF"/>
        <w:spacing w:before="30" w:after="30" w:line="240" w:lineRule="auto"/>
        <w:ind w:left="426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-почетные грамоты</w:t>
      </w:r>
      <w:r w:rsidR="008246E4">
        <w:rPr>
          <w:rFonts w:ascii="Times New Roman" w:hAnsi="Times New Roman" w:cs="Times New Roman"/>
          <w:color w:val="002060"/>
          <w:sz w:val="24"/>
          <w:szCs w:val="24"/>
        </w:rPr>
        <w:t>,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благодарственные письма  администрации ДОУ – 300руб;</w:t>
      </w:r>
    </w:p>
    <w:p w:rsidR="002A67AE" w:rsidRDefault="002A67AE" w:rsidP="002A67AE">
      <w:pPr>
        <w:shd w:val="clear" w:color="auto" w:fill="FFFFFF"/>
        <w:spacing w:before="30" w:after="30" w:line="240" w:lineRule="auto"/>
        <w:ind w:left="426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 присвоение  почетного звания – 5000руб;</w:t>
      </w:r>
    </w:p>
    <w:p w:rsidR="002A67AE" w:rsidRDefault="002A67AE" w:rsidP="002A67AE">
      <w:pPr>
        <w:pStyle w:val="a6"/>
        <w:numPr>
          <w:ilvl w:val="0"/>
          <w:numId w:val="5"/>
        </w:numPr>
        <w:shd w:val="clear" w:color="auto" w:fill="FFFFFF"/>
        <w:spacing w:before="30" w:after="30" w:line="240" w:lineRule="auto"/>
        <w:ind w:left="426" w:firstLine="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 участие сотрудников в конкурсах профессионального мастерства (учитывая результативность):</w:t>
      </w:r>
    </w:p>
    <w:p w:rsidR="002A67AE" w:rsidRDefault="002A67AE" w:rsidP="002A67AE">
      <w:pPr>
        <w:shd w:val="clear" w:color="auto" w:fill="FFFFFF"/>
        <w:spacing w:before="30" w:after="30" w:line="240" w:lineRule="auto"/>
        <w:ind w:left="426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 внутри учреждения – 1000руб;</w:t>
      </w:r>
    </w:p>
    <w:p w:rsidR="002A67AE" w:rsidRDefault="002A67AE" w:rsidP="002A67AE">
      <w:pPr>
        <w:shd w:val="clear" w:color="auto" w:fill="FFFFFF"/>
        <w:spacing w:before="30" w:after="30" w:line="240" w:lineRule="auto"/>
        <w:ind w:left="426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-городские конкурсы – 2000руб;</w:t>
      </w:r>
    </w:p>
    <w:p w:rsidR="002A67AE" w:rsidRDefault="002A67AE" w:rsidP="002A67AE">
      <w:pPr>
        <w:shd w:val="clear" w:color="auto" w:fill="FFFFFF"/>
        <w:spacing w:before="30" w:after="30" w:line="240" w:lineRule="auto"/>
        <w:ind w:left="426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-республиканские – 3000руб;</w:t>
      </w:r>
    </w:p>
    <w:p w:rsidR="002A67AE" w:rsidRDefault="002A67AE" w:rsidP="002A6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3.7. Порядок премирования  руководителя дошкольного образовательного учреждения определяется учредителем – Комитетом по образованию г. Улан-Удэ.</w:t>
      </w:r>
      <w:r w:rsidR="00DF63F4">
        <w:rPr>
          <w:rFonts w:ascii="Times New Roman" w:eastAsia="Times New Roman" w:hAnsi="Times New Roman" w:cs="Times New Roman"/>
          <w:color w:val="002060"/>
          <w:sz w:val="24"/>
          <w:szCs w:val="24"/>
        </w:rPr>
        <w:t>3</w:t>
      </w:r>
    </w:p>
    <w:p w:rsidR="002A67AE" w:rsidRDefault="002A67AE" w:rsidP="002A6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                       4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 ПОРЯДОК ВЫПЛАТЫ МАТЕРИАЛЬНОЙ ПОМОЩИ.</w:t>
      </w:r>
    </w:p>
    <w:p w:rsidR="002A67AE" w:rsidRDefault="002A67AE" w:rsidP="002A67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4.1. Работникам дошкольного образовательного учреждения может быть выплачена материальная помощь за счёт средств,  полученных  в результате экономии фонда оплаты труда.</w:t>
      </w:r>
    </w:p>
    <w:p w:rsidR="002A67AE" w:rsidRDefault="002A67AE" w:rsidP="002A67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4.2. Материальная помощь выплачивается в следующих случаях:</w:t>
      </w:r>
    </w:p>
    <w:p w:rsidR="002A67AE" w:rsidRDefault="002A67AE" w:rsidP="002A67AE">
      <w:pPr>
        <w:pStyle w:val="a6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Длительное заболевание, требующее дорогостоящего лечения, подтверждённое соответствующими документами – 5000руб;</w:t>
      </w:r>
    </w:p>
    <w:p w:rsidR="002A67AE" w:rsidRDefault="002A67AE" w:rsidP="002A67AE">
      <w:pPr>
        <w:pStyle w:val="a6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Тяжелое финансовое положение, связанное с последствиями стихийных бедствий (землетрясение, пожар, наводнение, и другие форс-мажорные обстоятельства) – до 3000руб;</w:t>
      </w:r>
    </w:p>
    <w:p w:rsidR="002A67AE" w:rsidRDefault="002A67AE" w:rsidP="002A67AE">
      <w:pPr>
        <w:pStyle w:val="a6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Смерть близких родственников  – до 5000руб;</w:t>
      </w:r>
    </w:p>
    <w:p w:rsidR="002A67AE" w:rsidRDefault="002A67AE" w:rsidP="002A67AE">
      <w:pPr>
        <w:pStyle w:val="a6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Курсы повышения квалификации, в том числе дистанционные, до 50% оплаты, </w:t>
      </w: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но</w:t>
      </w:r>
      <w:proofErr w:type="gramEnd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не превышая </w:t>
      </w:r>
      <w:r w:rsidR="00DF63F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3000руб (оплачивается 1 раз в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год).</w:t>
      </w:r>
    </w:p>
    <w:p w:rsidR="002A67AE" w:rsidRDefault="002A67AE" w:rsidP="002A67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4.3. Основанием для рассмотрения вопроса об оказании работникам дошкольных образовательных учреждений материальной помощи является заявление работника с приложением подтверждающих документов.</w:t>
      </w:r>
    </w:p>
    <w:p w:rsidR="002A67AE" w:rsidRDefault="002A67AE" w:rsidP="002A6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4.4. Решение об оказании материальной помощи и её размере принимается руководителем дошкольного образовательного учреждения по согласованию с профсоюзным комитетом</w:t>
      </w:r>
      <w:r w:rsidR="008246E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</w:p>
    <w:p w:rsidR="002A67AE" w:rsidRDefault="002A67AE" w:rsidP="002A6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4.5.Порядок выплаты материальной помощи педагогическим работникам, административно – управленческому, обслуживающему персоналу, иным работникам дошкольного образовательного учреждения определяется руководителем  дошкольного образовательного учреждения по согласованию  с профсоюзным комитетом</w:t>
      </w:r>
      <w:r w:rsidR="008246E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</w:p>
    <w:p w:rsidR="002A67AE" w:rsidRDefault="002A67AE" w:rsidP="002A6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4.6. Порядок выплаты материальной помощи руководителю дошкольного образовательного  учреждения определяется  учредителем – Комитетом по образованию г. Улан-Удэ.</w:t>
      </w:r>
    </w:p>
    <w:p w:rsidR="002A67AE" w:rsidRDefault="002A67AE" w:rsidP="002A6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5.УСЛОВИЯ СНИЖЕНИЯ ИЛИ ОТМЕНЫ СТИМУЛИРУЮЩИХ ВЫПЛАТ, ПРЕМИЙ.</w:t>
      </w:r>
    </w:p>
    <w:p w:rsidR="002A67AE" w:rsidRDefault="002A67AE" w:rsidP="002A6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Условиями для снижения или отмены стимулирующих выплат (надбавок, доплат, премий) являются:</w:t>
      </w:r>
    </w:p>
    <w:p w:rsidR="002A67AE" w:rsidRDefault="002A67AE" w:rsidP="002A67AE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не выполнение показателей, позволяющих оценить результативность и качество работы (эффективность труда) работников  ДОУ</w:t>
      </w:r>
      <w:r w:rsidR="008246E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264DE2" w:rsidRDefault="00264DE2" w:rsidP="00264DE2">
      <w:pPr>
        <w:pStyle w:val="a6"/>
        <w:spacing w:before="100" w:beforeAutospacing="1" w:after="100" w:afterAutospacing="1" w:line="240" w:lineRule="auto"/>
        <w:ind w:left="9204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6</w:t>
      </w:r>
    </w:p>
    <w:p w:rsidR="002A67AE" w:rsidRDefault="002A67AE" w:rsidP="002A67AE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lastRenderedPageBreak/>
        <w:t>применение к работнику дисциплинарного взыскания (замечание, выговор);</w:t>
      </w:r>
    </w:p>
    <w:p w:rsidR="00264DE2" w:rsidRDefault="00264DE2" w:rsidP="00264DE2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A67AE" w:rsidRDefault="002A67AE" w:rsidP="002A67AE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грубое нарушение должностных обязанностей</w:t>
      </w:r>
      <w:r w:rsidR="00DF63F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 трудовой дисциплины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2A67AE" w:rsidRDefault="00DF63F4" w:rsidP="002A67AE">
      <w:pPr>
        <w:pStyle w:val="2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color w:val="002060"/>
        </w:rPr>
      </w:pPr>
      <w:r>
        <w:rPr>
          <w:color w:val="002060"/>
        </w:rPr>
        <w:t>Обоснованные</w:t>
      </w:r>
      <w:r w:rsidR="002A67AE">
        <w:rPr>
          <w:color w:val="002060"/>
        </w:rPr>
        <w:t xml:space="preserve"> жалоб</w:t>
      </w:r>
      <w:r>
        <w:rPr>
          <w:color w:val="002060"/>
        </w:rPr>
        <w:t>ы</w:t>
      </w:r>
      <w:r w:rsidR="002A67AE">
        <w:rPr>
          <w:color w:val="002060"/>
        </w:rPr>
        <w:t xml:space="preserve"> родителей (законных представителей), </w:t>
      </w:r>
      <w:r>
        <w:rPr>
          <w:color w:val="002060"/>
        </w:rPr>
        <w:t xml:space="preserve">сотрудников по поводу конфликтных ситуаций, </w:t>
      </w:r>
      <w:r w:rsidR="002A67AE">
        <w:rPr>
          <w:color w:val="002060"/>
        </w:rPr>
        <w:t>поданных в письменном виде;</w:t>
      </w:r>
    </w:p>
    <w:p w:rsidR="002A67AE" w:rsidRDefault="002A67AE" w:rsidP="002A67AE">
      <w:pPr>
        <w:pStyle w:val="2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color w:val="002060"/>
        </w:rPr>
      </w:pPr>
      <w:r>
        <w:rPr>
          <w:color w:val="002060"/>
        </w:rPr>
        <w:t>Нарушение кодекса профессиональной деятельности;</w:t>
      </w:r>
    </w:p>
    <w:p w:rsidR="002A67AE" w:rsidRDefault="002A67AE" w:rsidP="002A67AE">
      <w:pPr>
        <w:pStyle w:val="2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color w:val="002060"/>
        </w:rPr>
      </w:pPr>
      <w:r>
        <w:rPr>
          <w:color w:val="002060"/>
        </w:rPr>
        <w:t>Несвоевременная оплата питания сотрудников.</w:t>
      </w:r>
    </w:p>
    <w:p w:rsidR="00DF63F4" w:rsidRDefault="00DF63F4" w:rsidP="00DF63F4">
      <w:pPr>
        <w:pStyle w:val="2"/>
        <w:shd w:val="clear" w:color="auto" w:fill="FFFFFF"/>
        <w:spacing w:after="0" w:line="240" w:lineRule="auto"/>
        <w:ind w:left="720"/>
        <w:jc w:val="both"/>
        <w:rPr>
          <w:color w:val="002060"/>
        </w:rPr>
      </w:pPr>
    </w:p>
    <w:p w:rsidR="002A67AE" w:rsidRDefault="002A67AE" w:rsidP="002A67AE">
      <w:pPr>
        <w:shd w:val="clear" w:color="auto" w:fill="FFFFFF"/>
        <w:spacing w:before="30" w:after="3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6. КРИТЕРИИ ОЦЕНКИ РЕЗУЛЬТАТИВНОСТИ ПРОФЕССИОНАЛЬНОЙ      ДЕЯТЕЛЬНОСТИ РАБОТНИКОВ.</w:t>
      </w:r>
    </w:p>
    <w:p w:rsidR="002A67AE" w:rsidRDefault="002A67AE" w:rsidP="002A67AE">
      <w:pPr>
        <w:shd w:val="clear" w:color="auto" w:fill="FFFFFF"/>
        <w:tabs>
          <w:tab w:val="num" w:pos="420"/>
        </w:tabs>
        <w:spacing w:before="30" w:after="30"/>
        <w:ind w:left="420" w:hanging="42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    </w:t>
      </w:r>
    </w:p>
    <w:p w:rsidR="002A67AE" w:rsidRDefault="002A67AE" w:rsidP="002A67AE">
      <w:pPr>
        <w:shd w:val="clear" w:color="auto" w:fill="FFFFFF"/>
        <w:tabs>
          <w:tab w:val="num" w:pos="0"/>
        </w:tabs>
        <w:spacing w:before="30" w:after="30"/>
        <w:ind w:left="36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6.1. Критерии результативности профессиональной деятельности работников и количество баллов по каждому критерию устанавливаются М</w:t>
      </w:r>
      <w:r w:rsidR="008246E4">
        <w:rPr>
          <w:rFonts w:ascii="Times New Roman" w:hAnsi="Times New Roman"/>
          <w:color w:val="002060"/>
          <w:sz w:val="24"/>
          <w:szCs w:val="24"/>
        </w:rPr>
        <w:t>Б</w:t>
      </w:r>
      <w:r>
        <w:rPr>
          <w:rFonts w:ascii="Times New Roman" w:hAnsi="Times New Roman"/>
          <w:color w:val="002060"/>
          <w:sz w:val="24"/>
          <w:szCs w:val="24"/>
        </w:rPr>
        <w:t>ДОУ самостоятельно. Перечень критериев может быть дополнен по предложению  Совета работников Учреждения, Профсоюзного комитета, Совета педагогов и т.д. но не чаще 1 раза в год.</w:t>
      </w:r>
    </w:p>
    <w:p w:rsidR="002A67AE" w:rsidRDefault="002A67AE" w:rsidP="002A67AE">
      <w:pPr>
        <w:shd w:val="clear" w:color="auto" w:fill="FFFFFF"/>
        <w:tabs>
          <w:tab w:val="num" w:pos="0"/>
        </w:tabs>
        <w:spacing w:before="30" w:after="30"/>
        <w:ind w:left="36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6.2. Критерии качества результативности труда разрабатываются отдельно для следующих категорий работников Учреждения:</w:t>
      </w:r>
    </w:p>
    <w:p w:rsidR="002A67AE" w:rsidRDefault="002A67AE" w:rsidP="002A67AE">
      <w:pPr>
        <w:pStyle w:val="a6"/>
        <w:numPr>
          <w:ilvl w:val="0"/>
          <w:numId w:val="8"/>
        </w:numPr>
        <w:shd w:val="clear" w:color="auto" w:fill="FFFFFF"/>
        <w:spacing w:before="30" w:after="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для педагогических работников (старший воспитатель, воспитатели, логопеды, тифлопедагоги, музыкальные руководители, руководитель физвоспитания, социальный педагог); </w:t>
      </w:r>
    </w:p>
    <w:p w:rsidR="002A67AE" w:rsidRPr="00264DE2" w:rsidRDefault="002A67AE" w:rsidP="002A67AE">
      <w:pPr>
        <w:pStyle w:val="a6"/>
        <w:numPr>
          <w:ilvl w:val="0"/>
          <w:numId w:val="8"/>
        </w:numPr>
        <w:shd w:val="clear" w:color="auto" w:fill="FFFFFF"/>
        <w:spacing w:before="30" w:after="30"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264DE2">
        <w:rPr>
          <w:rFonts w:ascii="Times New Roman" w:hAnsi="Times New Roman"/>
          <w:color w:val="002060"/>
          <w:sz w:val="24"/>
          <w:szCs w:val="24"/>
        </w:rPr>
        <w:t>для прочего персонала (повара, младшие воспитатели, подсобный рабочий кухни, рабочий по обслуживанию здания, кастелянша, машинист по стирке белья, дворник, сторожа, делопроизводитель, кладовщик, младший обслуживающий персонал).</w:t>
      </w:r>
      <w:proofErr w:type="gramEnd"/>
    </w:p>
    <w:p w:rsidR="002A67AE" w:rsidRDefault="00264DE2" w:rsidP="002A67AE">
      <w:pPr>
        <w:shd w:val="clear" w:color="auto" w:fill="FFFFFF"/>
        <w:spacing w:before="30" w:after="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в</w:t>
      </w:r>
      <w:r w:rsidR="002A67AE">
        <w:rPr>
          <w:rFonts w:ascii="Times New Roman" w:hAnsi="Times New Roman"/>
          <w:color w:val="002060"/>
          <w:sz w:val="24"/>
          <w:szCs w:val="24"/>
        </w:rPr>
        <w:t>оспитатель</w:t>
      </w:r>
    </w:p>
    <w:tbl>
      <w:tblPr>
        <w:tblStyle w:val="a7"/>
        <w:tblW w:w="9675" w:type="dxa"/>
        <w:tblLayout w:type="fixed"/>
        <w:tblLook w:val="01E0"/>
      </w:tblPr>
      <w:tblGrid>
        <w:gridCol w:w="1549"/>
        <w:gridCol w:w="4655"/>
        <w:gridCol w:w="747"/>
        <w:gridCol w:w="540"/>
        <w:gridCol w:w="442"/>
        <w:gridCol w:w="46"/>
        <w:gridCol w:w="1696"/>
      </w:tblGrid>
      <w:tr w:rsidR="002A67AE" w:rsidTr="0068269F">
        <w:trPr>
          <w:cantSplit/>
          <w:trHeight w:val="257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7AE" w:rsidRDefault="002A67AE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Воспитательно-образовательная деятельность</w:t>
            </w:r>
          </w:p>
        </w:tc>
        <w:tc>
          <w:tcPr>
            <w:tcW w:w="5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jc w:val="center"/>
              <w:rPr>
                <w:lang w:eastAsia="en-US"/>
              </w:rPr>
            </w:pPr>
          </w:p>
          <w:p w:rsidR="002A67AE" w:rsidRDefault="002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Самооценка педагога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Оценка старшего воспитателя</w:t>
            </w:r>
          </w:p>
        </w:tc>
      </w:tr>
      <w:tr w:rsidR="002A67AE" w:rsidTr="0068269F">
        <w:trPr>
          <w:cantSplit/>
          <w:trHeight w:val="287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5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комментарии</w:t>
            </w:r>
          </w:p>
        </w:tc>
      </w:tr>
      <w:tr w:rsidR="002A67AE" w:rsidTr="008A342F">
        <w:trPr>
          <w:cantSplit/>
          <w:trHeight w:val="330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 обучение детей с ОВЗ (каждый ребенок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8A342F">
        <w:trPr>
          <w:cantSplit/>
          <w:trHeight w:val="316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Сложность и напряженность в работе с детьми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8A342F">
        <w:trPr>
          <w:trHeight w:val="138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оплаты дополнительных услуг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8A342F">
        <w:trPr>
          <w:trHeight w:val="138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Работа с родителями</w:t>
            </w:r>
          </w:p>
          <w:p w:rsidR="008A342F" w:rsidRDefault="008A342F">
            <w:pPr>
              <w:rPr>
                <w:lang w:eastAsia="en-US"/>
              </w:rPr>
            </w:pPr>
            <w:r>
              <w:rPr>
                <w:lang w:eastAsia="en-US"/>
              </w:rPr>
              <w:t>-без обоснованных замечаний</w:t>
            </w:r>
          </w:p>
          <w:p w:rsidR="008A342F" w:rsidRDefault="008A342F" w:rsidP="008A342F">
            <w:pPr>
              <w:rPr>
                <w:lang w:eastAsia="en-US"/>
              </w:rPr>
            </w:pPr>
            <w:r>
              <w:rPr>
                <w:lang w:eastAsia="en-US"/>
              </w:rPr>
              <w:t>-100% родительская оплата</w:t>
            </w:r>
          </w:p>
          <w:p w:rsidR="008A342F" w:rsidRDefault="008A342F" w:rsidP="008A342F">
            <w:pPr>
              <w:rPr>
                <w:lang w:eastAsia="en-US"/>
              </w:rPr>
            </w:pPr>
            <w:r>
              <w:rPr>
                <w:lang w:eastAsia="en-US"/>
              </w:rPr>
              <w:t>-нетрадиционные формы работы с родителями</w:t>
            </w:r>
          </w:p>
          <w:p w:rsidR="008A342F" w:rsidRDefault="008A342F">
            <w:pPr>
              <w:rPr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</w:p>
          <w:p w:rsidR="008A342F" w:rsidRPr="008A342F" w:rsidRDefault="008A342F">
            <w:pPr>
              <w:rPr>
                <w:sz w:val="18"/>
                <w:szCs w:val="18"/>
                <w:lang w:eastAsia="en-US"/>
              </w:rPr>
            </w:pPr>
            <w:r w:rsidRPr="008A342F">
              <w:rPr>
                <w:sz w:val="18"/>
                <w:szCs w:val="18"/>
                <w:lang w:eastAsia="en-US"/>
              </w:rPr>
              <w:t>10-</w:t>
            </w:r>
            <w:r w:rsidR="00E2366D">
              <w:rPr>
                <w:sz w:val="18"/>
                <w:szCs w:val="18"/>
                <w:lang w:eastAsia="en-US"/>
              </w:rPr>
              <w:t>3</w:t>
            </w:r>
            <w:r w:rsidRPr="008A342F">
              <w:rPr>
                <w:sz w:val="18"/>
                <w:szCs w:val="18"/>
                <w:lang w:eastAsia="en-US"/>
              </w:rPr>
              <w:t>0</w:t>
            </w:r>
          </w:p>
          <w:p w:rsidR="008A342F" w:rsidRDefault="008A342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8A342F" w:rsidRDefault="008A342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8A342F">
        <w:trPr>
          <w:trHeight w:val="243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7AE" w:rsidRDefault="002A67AE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Создание предметно развивающей среды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Положительная динамика организации развивающей среды </w:t>
            </w:r>
            <w:proofErr w:type="gramStart"/>
            <w:r>
              <w:rPr>
                <w:lang w:eastAsia="en-US"/>
              </w:rPr>
              <w:t>согласно возраста</w:t>
            </w:r>
            <w:proofErr w:type="gramEnd"/>
            <w:r>
              <w:rPr>
                <w:lang w:eastAsia="en-US"/>
              </w:rPr>
              <w:t xml:space="preserve"> детей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8A342F">
        <w:trPr>
          <w:trHeight w:val="385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Привлечение внебюджетных средств </w:t>
            </w:r>
          </w:p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8A342F" w:rsidTr="008A342F">
        <w:trPr>
          <w:trHeight w:val="281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342F" w:rsidRDefault="008A342F" w:rsidP="0068269F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Сохранение здоровья воспитанников (смотреть площадь группы)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F" w:rsidRDefault="008A342F" w:rsidP="0068269F">
            <w:pPr>
              <w:rPr>
                <w:lang w:eastAsia="en-US"/>
              </w:rPr>
            </w:pPr>
            <w:r>
              <w:rPr>
                <w:lang w:eastAsia="en-US"/>
              </w:rPr>
              <w:t>Посещаемость – 70-74% от муниципального задания</w:t>
            </w:r>
          </w:p>
          <w:p w:rsidR="008A342F" w:rsidRDefault="008A342F">
            <w:pPr>
              <w:rPr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F" w:rsidRDefault="00E2366D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F" w:rsidRDefault="008A342F">
            <w:pPr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F" w:rsidRDefault="008A342F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F" w:rsidRDefault="008A342F">
            <w:pPr>
              <w:rPr>
                <w:lang w:eastAsia="en-US"/>
              </w:rPr>
            </w:pPr>
          </w:p>
        </w:tc>
      </w:tr>
      <w:tr w:rsidR="008A342F" w:rsidTr="008A342F">
        <w:trPr>
          <w:trHeight w:val="28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342F" w:rsidRDefault="008A342F">
            <w:pPr>
              <w:ind w:left="113" w:right="113"/>
              <w:rPr>
                <w:lang w:eastAsia="en-US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F" w:rsidRDefault="008A342F" w:rsidP="006826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Посещаемость-75-85%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2F" w:rsidRDefault="008A342F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F" w:rsidRDefault="008A342F">
            <w:pPr>
              <w:rPr>
                <w:lang w:eastAsia="en-US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F" w:rsidRDefault="008A342F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F" w:rsidRDefault="008A342F">
            <w:pPr>
              <w:rPr>
                <w:lang w:eastAsia="en-US"/>
              </w:rPr>
            </w:pPr>
          </w:p>
        </w:tc>
      </w:tr>
      <w:tr w:rsidR="008A342F" w:rsidTr="008A342F">
        <w:trPr>
          <w:trHeight w:val="240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42F" w:rsidRDefault="008A342F">
            <w:pPr>
              <w:rPr>
                <w:lang w:eastAsia="en-US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F" w:rsidRDefault="008A342F">
            <w:pPr>
              <w:rPr>
                <w:lang w:eastAsia="en-US"/>
              </w:rPr>
            </w:pPr>
            <w:r>
              <w:rPr>
                <w:lang w:eastAsia="en-US"/>
              </w:rPr>
              <w:t>Посещаемость свыше 85%</w:t>
            </w:r>
          </w:p>
          <w:p w:rsidR="008A342F" w:rsidRDefault="008A342F">
            <w:pPr>
              <w:rPr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2F" w:rsidRDefault="008A342F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2F" w:rsidRDefault="008A342F">
            <w:pPr>
              <w:rPr>
                <w:lang w:eastAsia="en-US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2F" w:rsidRDefault="008A342F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2F" w:rsidRDefault="008A342F">
            <w:pPr>
              <w:rPr>
                <w:lang w:eastAsia="en-US"/>
              </w:rPr>
            </w:pPr>
          </w:p>
        </w:tc>
      </w:tr>
      <w:tr w:rsidR="008A342F" w:rsidTr="008A342F">
        <w:trPr>
          <w:trHeight w:val="240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2F" w:rsidRDefault="008A342F">
            <w:pPr>
              <w:rPr>
                <w:lang w:eastAsia="en-US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F" w:rsidRDefault="008A342F">
            <w:pPr>
              <w:rPr>
                <w:lang w:eastAsia="en-US"/>
              </w:rPr>
            </w:pPr>
            <w:r>
              <w:rPr>
                <w:lang w:eastAsia="en-US"/>
              </w:rPr>
              <w:t>Использование в работе здоровье сберегающих технологий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2F" w:rsidRDefault="008A342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2F" w:rsidRDefault="008A342F">
            <w:pPr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2F" w:rsidRDefault="008A342F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2F" w:rsidRDefault="008A342F">
            <w:pPr>
              <w:rPr>
                <w:lang w:eastAsia="en-US"/>
              </w:rPr>
            </w:pPr>
          </w:p>
        </w:tc>
      </w:tr>
      <w:tr w:rsidR="002A67AE" w:rsidTr="008A342F">
        <w:trPr>
          <w:trHeight w:val="313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7AE" w:rsidRDefault="002A67AE">
            <w:pPr>
              <w:ind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Инновационная деятельность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Проектно-исследовательская  деятельность, внедрение  новых методик  и технологий </w:t>
            </w:r>
            <w:r>
              <w:rPr>
                <w:lang w:eastAsia="en-US"/>
              </w:rPr>
              <w:lastRenderedPageBreak/>
              <w:t xml:space="preserve">развития, эксперимента, разработка программ и материалов учебно-методического </w:t>
            </w:r>
            <w:proofErr w:type="spellStart"/>
            <w:r>
              <w:rPr>
                <w:lang w:eastAsia="en-US"/>
              </w:rPr>
              <w:t>сопровожд</w:t>
            </w:r>
            <w:proofErr w:type="spellEnd"/>
            <w:r>
              <w:rPr>
                <w:lang w:eastAsia="en-US"/>
              </w:rPr>
              <w:t>.</w:t>
            </w:r>
          </w:p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Кружковая работа на бесплатной основе, группы здоровья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работа с </w:t>
            </w:r>
            <w:proofErr w:type="spellStart"/>
            <w:r>
              <w:rPr>
                <w:lang w:eastAsia="en-US"/>
              </w:rPr>
              <w:t>пед</w:t>
            </w:r>
            <w:proofErr w:type="spellEnd"/>
            <w:r>
              <w:rPr>
                <w:lang w:eastAsia="en-US"/>
              </w:rPr>
              <w:t>.</w:t>
            </w:r>
            <w:r w:rsidR="008246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персоналом т.д.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8A342F">
        <w:trPr>
          <w:trHeight w:val="208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Участие в конкурсах</w:t>
            </w:r>
          </w:p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-ДОУ, интернет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8A342F">
        <w:trPr>
          <w:trHeight w:val="208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-город, республика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8A342F">
        <w:trPr>
          <w:trHeight w:val="250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Открытые мероприятия</w:t>
            </w:r>
          </w:p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- в ДОУ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</w:p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8A342F">
        <w:trPr>
          <w:trHeight w:val="282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--  на город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8A342F">
        <w:trPr>
          <w:trHeight w:val="182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-на Республику, </w:t>
            </w:r>
            <w:proofErr w:type="gramStart"/>
            <w:r>
              <w:rPr>
                <w:lang w:eastAsia="en-US"/>
              </w:rPr>
              <w:t>международные</w:t>
            </w:r>
            <w:proofErr w:type="gramEnd"/>
            <w:r>
              <w:rPr>
                <w:lang w:eastAsia="en-US"/>
              </w:rPr>
              <w:t xml:space="preserve">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8A342F">
        <w:trPr>
          <w:trHeight w:val="182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-гранты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8A342F">
        <w:trPr>
          <w:trHeight w:val="138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7AE" w:rsidRDefault="002A67AE">
            <w:pPr>
              <w:ind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Исполнительская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8A342F">
        <w:trPr>
          <w:trHeight w:val="1080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Отсутствие обоснованных жалоб от родителей, старшего воспитателя, контрольных  надзорных органов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8A342F">
        <w:trPr>
          <w:cantSplit/>
          <w:trHeight w:val="288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7AE" w:rsidRDefault="002A67AE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Иное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Высшее образование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8A342F">
        <w:trPr>
          <w:cantSplit/>
          <w:trHeight w:val="313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За стаж работы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выслугу лет в данном учреждении ( за 1 год в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DF63F4" w:rsidTr="008A342F">
        <w:trPr>
          <w:cantSplit/>
          <w:trHeight w:val="313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F4" w:rsidRDefault="00DF63F4">
            <w:pPr>
              <w:rPr>
                <w:lang w:eastAsia="en-US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4" w:rsidRDefault="00DF63F4">
            <w:pPr>
              <w:rPr>
                <w:lang w:eastAsia="en-US"/>
              </w:rPr>
            </w:pPr>
            <w:r>
              <w:rPr>
                <w:lang w:eastAsia="en-US"/>
              </w:rPr>
              <w:t>Работа не связанная с должностными обязанностями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4" w:rsidRDefault="00DF63F4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4" w:rsidRDefault="00DF63F4">
            <w:pPr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4" w:rsidRDefault="00DF63F4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F4" w:rsidRDefault="00DF63F4">
            <w:pPr>
              <w:rPr>
                <w:lang w:eastAsia="en-US"/>
              </w:rPr>
            </w:pPr>
          </w:p>
        </w:tc>
      </w:tr>
    </w:tbl>
    <w:p w:rsidR="00CB34FE" w:rsidRDefault="00CB34FE" w:rsidP="002A67AE">
      <w:pPr>
        <w:shd w:val="clear" w:color="auto" w:fill="FFFFFF"/>
        <w:spacing w:before="30" w:after="3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CB34FE" w:rsidRDefault="00CB34FE" w:rsidP="002A67AE">
      <w:pPr>
        <w:shd w:val="clear" w:color="auto" w:fill="FFFFFF"/>
        <w:spacing w:before="30" w:after="3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CB34FE" w:rsidRDefault="00CB34FE" w:rsidP="002A67AE">
      <w:pPr>
        <w:shd w:val="clear" w:color="auto" w:fill="FFFFFF"/>
        <w:spacing w:before="30" w:after="3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A67AE" w:rsidRDefault="002A67AE" w:rsidP="002A67AE">
      <w:pPr>
        <w:shd w:val="clear" w:color="auto" w:fill="FFFFFF"/>
        <w:spacing w:before="30" w:after="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Специалисты</w:t>
      </w:r>
    </w:p>
    <w:tbl>
      <w:tblPr>
        <w:tblStyle w:val="a7"/>
        <w:tblW w:w="9675" w:type="dxa"/>
        <w:tblLayout w:type="fixed"/>
        <w:tblLook w:val="01E0"/>
      </w:tblPr>
      <w:tblGrid>
        <w:gridCol w:w="1549"/>
        <w:gridCol w:w="4870"/>
        <w:gridCol w:w="532"/>
        <w:gridCol w:w="540"/>
        <w:gridCol w:w="442"/>
        <w:gridCol w:w="46"/>
        <w:gridCol w:w="1696"/>
      </w:tblGrid>
      <w:tr w:rsidR="002A67AE" w:rsidTr="00E2366D">
        <w:trPr>
          <w:cantSplit/>
          <w:trHeight w:val="257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7AE" w:rsidRDefault="002A67AE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Воспитательно-образовательная деятельность</w:t>
            </w:r>
          </w:p>
        </w:tc>
        <w:tc>
          <w:tcPr>
            <w:tcW w:w="5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jc w:val="center"/>
              <w:rPr>
                <w:lang w:eastAsia="en-US"/>
              </w:rPr>
            </w:pPr>
          </w:p>
          <w:p w:rsidR="002A67AE" w:rsidRDefault="002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Самооценка педагога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Оценка старшего воспитателя</w:t>
            </w:r>
          </w:p>
        </w:tc>
      </w:tr>
      <w:tr w:rsidR="002A67AE" w:rsidTr="00E2366D">
        <w:trPr>
          <w:cantSplit/>
          <w:trHeight w:val="287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5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комментарии</w:t>
            </w:r>
          </w:p>
        </w:tc>
      </w:tr>
      <w:tr w:rsidR="002A67AE" w:rsidTr="00E2366D">
        <w:trPr>
          <w:cantSplit/>
          <w:trHeight w:val="330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 обучение детей с ОВЗ (каждый ребенок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E2366D">
        <w:trPr>
          <w:cantSplit/>
          <w:trHeight w:val="316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Сложность и напряженность в работе с детьми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E2366D">
        <w:trPr>
          <w:trHeight w:val="138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Работа с родителями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E2366D">
        <w:trPr>
          <w:trHeight w:val="138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заданий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не входящих в должностные обязанности (работа в комиссиях, консульпунктах,</w:t>
            </w:r>
            <w:r w:rsidR="008246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творческих группах,  выполнение функций администратора или корреспондента сайта  и т.д.)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10-20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E2366D">
        <w:trPr>
          <w:trHeight w:val="243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7AE" w:rsidRDefault="002A67AE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Создание предметно развивающей среды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Положительная динамика организации развивающей среды </w:t>
            </w:r>
            <w:proofErr w:type="gramStart"/>
            <w:r>
              <w:rPr>
                <w:lang w:eastAsia="en-US"/>
              </w:rPr>
              <w:t>согласно возраста</w:t>
            </w:r>
            <w:proofErr w:type="gramEnd"/>
            <w:r>
              <w:rPr>
                <w:lang w:eastAsia="en-US"/>
              </w:rPr>
              <w:t xml:space="preserve"> детей (оборудование кабинета, игровой зоны…)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E2366D">
        <w:trPr>
          <w:trHeight w:val="385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Привлечение внебюджетных средств </w:t>
            </w:r>
          </w:p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E2366D" w:rsidTr="006304D7">
        <w:trPr>
          <w:trHeight w:val="281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366D" w:rsidRDefault="00E2366D" w:rsidP="006304D7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Сохранение здоровья воспитанников (смотреть площадь группы)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6D" w:rsidRDefault="00E2366D">
            <w:pPr>
              <w:rPr>
                <w:lang w:eastAsia="en-US"/>
              </w:rPr>
            </w:pPr>
            <w:r>
              <w:rPr>
                <w:lang w:eastAsia="en-US"/>
              </w:rPr>
              <w:t>Посещаемость 70-74%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6D" w:rsidRDefault="00E2366D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6D" w:rsidRDefault="00E2366D">
            <w:pPr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6D" w:rsidRDefault="00E2366D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6D" w:rsidRDefault="00E2366D">
            <w:pPr>
              <w:rPr>
                <w:lang w:eastAsia="en-US"/>
              </w:rPr>
            </w:pPr>
          </w:p>
        </w:tc>
      </w:tr>
      <w:tr w:rsidR="00E2366D" w:rsidTr="006304D7">
        <w:trPr>
          <w:trHeight w:val="281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2366D" w:rsidRDefault="00E2366D">
            <w:pPr>
              <w:ind w:left="113" w:right="113"/>
              <w:rPr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6D" w:rsidRDefault="00E2366D">
            <w:pPr>
              <w:rPr>
                <w:lang w:eastAsia="en-US"/>
              </w:rPr>
            </w:pPr>
            <w:r>
              <w:rPr>
                <w:lang w:eastAsia="en-US"/>
              </w:rPr>
              <w:t>Посещаемость-75-85% от муниципального задания</w:t>
            </w:r>
          </w:p>
          <w:p w:rsidR="00E2366D" w:rsidRDefault="00E2366D">
            <w:pPr>
              <w:rPr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6D" w:rsidRDefault="00E2366D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6D" w:rsidRDefault="00E2366D">
            <w:pPr>
              <w:rPr>
                <w:lang w:eastAsia="en-US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6D" w:rsidRDefault="00E2366D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6D" w:rsidRDefault="00E2366D">
            <w:pPr>
              <w:rPr>
                <w:lang w:eastAsia="en-US"/>
              </w:rPr>
            </w:pPr>
          </w:p>
        </w:tc>
      </w:tr>
      <w:tr w:rsidR="00E2366D" w:rsidTr="006304D7">
        <w:trPr>
          <w:trHeight w:val="240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6D" w:rsidRDefault="00E2366D">
            <w:pPr>
              <w:rPr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6D" w:rsidRDefault="00E2366D">
            <w:pPr>
              <w:rPr>
                <w:lang w:eastAsia="en-US"/>
              </w:rPr>
            </w:pPr>
            <w:r>
              <w:rPr>
                <w:lang w:eastAsia="en-US"/>
              </w:rPr>
              <w:t>Посещаемость свыше 85%</w:t>
            </w:r>
          </w:p>
          <w:p w:rsidR="00E2366D" w:rsidRDefault="00E2366D">
            <w:pPr>
              <w:rPr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6D" w:rsidRDefault="00E2366D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6D" w:rsidRDefault="00E2366D">
            <w:pPr>
              <w:rPr>
                <w:lang w:eastAsia="en-US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6D" w:rsidRDefault="00E2366D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6D" w:rsidRDefault="00E2366D">
            <w:pPr>
              <w:rPr>
                <w:lang w:eastAsia="en-US"/>
              </w:rPr>
            </w:pPr>
          </w:p>
        </w:tc>
      </w:tr>
      <w:tr w:rsidR="002A67AE" w:rsidTr="00E2366D">
        <w:trPr>
          <w:trHeight w:val="313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7AE" w:rsidRDefault="002A67AE">
            <w:pPr>
              <w:ind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Инновационная деятельность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Проектно-исследовательская  деятельность, внедрение  новых методик  и технологий развития, эксперимента, разработка программ и </w:t>
            </w:r>
            <w:r>
              <w:rPr>
                <w:lang w:eastAsia="en-US"/>
              </w:rPr>
              <w:lastRenderedPageBreak/>
              <w:t xml:space="preserve">материалов учебно-методического </w:t>
            </w:r>
            <w:proofErr w:type="spellStart"/>
            <w:r>
              <w:rPr>
                <w:lang w:eastAsia="en-US"/>
              </w:rPr>
              <w:t>сопровожд</w:t>
            </w:r>
            <w:proofErr w:type="spellEnd"/>
            <w:r>
              <w:rPr>
                <w:lang w:eastAsia="en-US"/>
              </w:rPr>
              <w:t>.</w:t>
            </w:r>
          </w:p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Кружковая работа на бесплатной основе, группы здоровья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работа с </w:t>
            </w:r>
            <w:proofErr w:type="spellStart"/>
            <w:r>
              <w:rPr>
                <w:lang w:eastAsia="en-US"/>
              </w:rPr>
              <w:t>пед</w:t>
            </w:r>
            <w:proofErr w:type="spellEnd"/>
            <w:r>
              <w:rPr>
                <w:lang w:eastAsia="en-US"/>
              </w:rPr>
              <w:t>.</w:t>
            </w:r>
            <w:r w:rsidR="008246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персоналом т.д.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E2366D">
        <w:trPr>
          <w:trHeight w:val="208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Участие в конкурсах</w:t>
            </w:r>
          </w:p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-интернет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E2366D">
        <w:trPr>
          <w:trHeight w:val="208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-ДОУ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E2366D">
        <w:trPr>
          <w:trHeight w:val="208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-город, республика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E2366D">
        <w:trPr>
          <w:trHeight w:val="250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Открытые мероприятия</w:t>
            </w:r>
          </w:p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- в ДОУ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</w:p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E2366D">
        <w:trPr>
          <w:trHeight w:val="282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--  на город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E2366D">
        <w:trPr>
          <w:trHeight w:val="182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-на Республику, </w:t>
            </w:r>
            <w:proofErr w:type="gramStart"/>
            <w:r>
              <w:rPr>
                <w:lang w:eastAsia="en-US"/>
              </w:rPr>
              <w:t>международные</w:t>
            </w:r>
            <w:proofErr w:type="gramEnd"/>
            <w:r>
              <w:rPr>
                <w:lang w:eastAsia="en-US"/>
              </w:rPr>
              <w:t xml:space="preserve">   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E2366D">
        <w:trPr>
          <w:trHeight w:val="18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гранты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E2366D">
        <w:trPr>
          <w:trHeight w:val="138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7AE" w:rsidRDefault="002A67AE">
            <w:pPr>
              <w:ind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Исполнительская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E2366D">
        <w:trPr>
          <w:trHeight w:val="1080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Отсутствие обоснованных жалоб от родителей, старшего воспитателя, контрольных  надзорных органов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E2366D">
        <w:trPr>
          <w:cantSplit/>
          <w:trHeight w:val="288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Высшее образование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E2366D">
        <w:trPr>
          <w:cantSplit/>
          <w:trHeight w:val="313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За стаж работы</w:t>
            </w:r>
            <w:r w:rsidR="008246E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выслугу лет в данном учреждении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 xml:space="preserve">за 1 год в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</w:tbl>
    <w:p w:rsidR="002A67AE" w:rsidRDefault="002A67AE" w:rsidP="002A67AE">
      <w:r>
        <w:t xml:space="preserve">СТАРШЕГО ВОСПИТАТЕЛЯ      </w:t>
      </w:r>
    </w:p>
    <w:tbl>
      <w:tblPr>
        <w:tblStyle w:val="a7"/>
        <w:tblW w:w="9750" w:type="dxa"/>
        <w:tblLayout w:type="fixed"/>
        <w:tblLook w:val="01E0"/>
      </w:tblPr>
      <w:tblGrid>
        <w:gridCol w:w="1546"/>
        <w:gridCol w:w="5219"/>
        <w:gridCol w:w="567"/>
        <w:gridCol w:w="633"/>
        <w:gridCol w:w="1775"/>
        <w:gridCol w:w="10"/>
      </w:tblGrid>
      <w:tr w:rsidR="002A67AE" w:rsidTr="002A67AE">
        <w:trPr>
          <w:gridAfter w:val="1"/>
          <w:wAfter w:w="10" w:type="dxa"/>
          <w:cantSplit/>
          <w:trHeight w:val="257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7AE" w:rsidRDefault="002A67AE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Воспитательно-образовательная, учебно-методическая деятельность</w:t>
            </w:r>
          </w:p>
        </w:tc>
        <w:tc>
          <w:tcPr>
            <w:tcW w:w="5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jc w:val="center"/>
              <w:rPr>
                <w:lang w:eastAsia="en-US"/>
              </w:rPr>
            </w:pPr>
          </w:p>
          <w:p w:rsidR="002A67AE" w:rsidRDefault="002A67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Самооценка педагога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Оценка комиссии</w:t>
            </w:r>
          </w:p>
        </w:tc>
      </w:tr>
      <w:tr w:rsidR="002A67AE" w:rsidTr="002A67AE">
        <w:trPr>
          <w:gridAfter w:val="1"/>
          <w:wAfter w:w="10" w:type="dxa"/>
          <w:cantSplit/>
          <w:trHeight w:val="28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6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комментарии</w:t>
            </w:r>
          </w:p>
        </w:tc>
      </w:tr>
      <w:tr w:rsidR="002A67AE" w:rsidTr="002A67AE">
        <w:trPr>
          <w:cantSplit/>
          <w:trHeight w:val="33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Повышение авторитета и имиджа ДОУ (работа со СМИ,</w:t>
            </w:r>
            <w:r w:rsidR="008246E4">
              <w:rPr>
                <w:lang w:eastAsia="en-US"/>
              </w:rPr>
              <w:t xml:space="preserve"> </w:t>
            </w:r>
            <w:r w:rsidR="00E2366D">
              <w:rPr>
                <w:lang w:eastAsia="en-US"/>
              </w:rPr>
              <w:t xml:space="preserve">личное </w:t>
            </w:r>
            <w:r>
              <w:rPr>
                <w:lang w:eastAsia="en-US"/>
              </w:rPr>
              <w:t xml:space="preserve"> участие в конференциях, показ мастер классов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E2366D">
            <w:pPr>
              <w:rPr>
                <w:lang w:eastAsia="en-US"/>
              </w:rPr>
            </w:pPr>
            <w:r>
              <w:rPr>
                <w:lang w:eastAsia="en-US"/>
              </w:rPr>
              <w:t>До30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2A67AE">
        <w:trPr>
          <w:cantSplit/>
          <w:trHeight w:val="31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дополнительных услуг (оплата,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результативностью)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2A67AE">
        <w:trPr>
          <w:trHeight w:val="13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Сложность и напряженность в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2A67AE">
        <w:trPr>
          <w:trHeight w:val="13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Проектно-исследовательская  деятельность, внедрение  новых методик  и технологий развития, эксперимента, разработка программ и материалов учебно-методического </w:t>
            </w:r>
            <w:proofErr w:type="spellStart"/>
            <w:r>
              <w:rPr>
                <w:lang w:eastAsia="en-US"/>
              </w:rPr>
              <w:t>сопровожд</w:t>
            </w:r>
            <w:proofErr w:type="spellEnd"/>
            <w:r>
              <w:rPr>
                <w:lang w:eastAsia="en-US"/>
              </w:rPr>
              <w:t>.</w:t>
            </w:r>
          </w:p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Кружковая работа на бесплатной основе, группы здоровья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работа с </w:t>
            </w:r>
            <w:proofErr w:type="spellStart"/>
            <w:r>
              <w:rPr>
                <w:lang w:eastAsia="en-US"/>
              </w:rPr>
              <w:t>пед</w:t>
            </w:r>
            <w:proofErr w:type="spellEnd"/>
            <w:r>
              <w:rPr>
                <w:lang w:eastAsia="en-US"/>
              </w:rPr>
              <w:t>.</w:t>
            </w:r>
            <w:r w:rsidR="008246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персоналом т.д.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До 25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2A67AE">
        <w:trPr>
          <w:trHeight w:val="13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Работа с родителями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2A67AE">
        <w:trPr>
          <w:trHeight w:val="243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7AE" w:rsidRDefault="002A67AE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Организация работы методического кабинета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Доступность и качество методической информации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имеющейся в методкабинете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2A67AE">
        <w:trPr>
          <w:trHeight w:val="50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Оснащенность методического кабинета систематизированными наглядными и методическими материалами.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2A67AE">
        <w:trPr>
          <w:trHeight w:val="45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Качественное оформление методической </w:t>
            </w:r>
            <w:proofErr w:type="spellStart"/>
            <w:r>
              <w:rPr>
                <w:lang w:eastAsia="en-US"/>
              </w:rPr>
              <w:t>докуме</w:t>
            </w:r>
            <w:proofErr w:type="gramStart"/>
            <w:r>
              <w:rPr>
                <w:lang w:eastAsia="en-US"/>
              </w:rPr>
              <w:t>н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тации</w:t>
            </w:r>
            <w:proofErr w:type="spellEnd"/>
            <w:r>
              <w:rPr>
                <w:lang w:eastAsia="en-US"/>
              </w:rPr>
              <w:t xml:space="preserve"> (образовательной программы, программы развития, материалами оперативно-тематического контроля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2A67AE">
        <w:trPr>
          <w:trHeight w:val="45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Организации работы  по аттестации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C600A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2A67AE">
        <w:trPr>
          <w:trHeight w:val="369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7AE" w:rsidRDefault="002A67AE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Сохранение здоровья воспитанников (смотреть площадь группы)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выполнением - муниципального задания  (не менее 85%)</w:t>
            </w:r>
          </w:p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2A67AE">
        <w:trPr>
          <w:trHeight w:val="13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проведением закаливания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2A67AE">
        <w:trPr>
          <w:trHeight w:val="70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Контроль   соблюдения режима дня</w:t>
            </w:r>
          </w:p>
          <w:p w:rsidR="00264DE2" w:rsidRDefault="00264DE2">
            <w:pPr>
              <w:rPr>
                <w:lang w:eastAsia="en-US"/>
              </w:rPr>
            </w:pPr>
          </w:p>
          <w:p w:rsidR="00264DE2" w:rsidRDefault="00264DE2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2A67AE">
        <w:trPr>
          <w:trHeight w:val="40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7AE" w:rsidRDefault="002A67AE" w:rsidP="00264DE2">
            <w:pPr>
              <w:ind w:right="11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Инновационная деятельность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E2" w:rsidRDefault="00264DE2">
            <w:pPr>
              <w:rPr>
                <w:b/>
                <w:lang w:eastAsia="en-US"/>
              </w:rPr>
            </w:pPr>
          </w:p>
          <w:p w:rsidR="00264DE2" w:rsidRDefault="00264DE2">
            <w:pPr>
              <w:rPr>
                <w:b/>
                <w:lang w:eastAsia="en-US"/>
              </w:rPr>
            </w:pPr>
          </w:p>
          <w:p w:rsidR="002A67AE" w:rsidRDefault="002A67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Проекты (разработка и привлечение педагогов)</w:t>
            </w:r>
          </w:p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Внутри ДОУ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2A67AE">
        <w:trPr>
          <w:trHeight w:val="203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Районный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2A67AE">
        <w:trPr>
          <w:trHeight w:val="25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Городской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2A67AE">
        <w:trPr>
          <w:trHeight w:val="54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Конкурсы</w:t>
            </w:r>
          </w:p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Внутри ДОУ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891D8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2A67AE">
              <w:rPr>
                <w:lang w:eastAsia="en-US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2A67AE">
        <w:trPr>
          <w:trHeight w:val="18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Районный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2A67AE">
        <w:trPr>
          <w:trHeight w:val="27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Городской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2A67AE">
        <w:trPr>
          <w:trHeight w:val="28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Интернет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2A67AE">
        <w:trPr>
          <w:trHeight w:val="13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Городские 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2A67AE">
        <w:trPr>
          <w:trHeight w:val="13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Работа с интернет представительством, работа с сайтом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2A67AE">
        <w:trPr>
          <w:trHeight w:val="13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891D8F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2A67AE">
        <w:trPr>
          <w:cantSplit/>
          <w:trHeight w:val="47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7AE" w:rsidRDefault="002A67AE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Иное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За стаж работы</w:t>
            </w:r>
            <w:r w:rsidR="008246E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выслугу лет в данном учреждении </w:t>
            </w:r>
            <w:r w:rsidR="008246E4">
              <w:rPr>
                <w:lang w:eastAsia="en-US"/>
              </w:rPr>
              <w:t xml:space="preserve">  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за 1 год в руб</w:t>
            </w:r>
            <w:r w:rsidR="008246E4">
              <w:rPr>
                <w:lang w:eastAsia="en-US"/>
              </w:rPr>
              <w:t>.</w:t>
            </w:r>
            <w:r>
              <w:rPr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2A67AE">
        <w:trPr>
          <w:cantSplit/>
          <w:trHeight w:val="29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Высшее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  <w:tr w:rsidR="002A67AE" w:rsidTr="002A67AE">
        <w:trPr>
          <w:cantSplit/>
          <w:trHeight w:val="61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Default="002A67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обоснованных жалоб (от родителей, </w:t>
            </w:r>
            <w:r w:rsidR="00E2366D">
              <w:rPr>
                <w:lang w:eastAsia="en-US"/>
              </w:rPr>
              <w:t xml:space="preserve">сотрудников, </w:t>
            </w:r>
            <w:r>
              <w:rPr>
                <w:lang w:eastAsia="en-US"/>
              </w:rPr>
              <w:t>контрольных  надзорных органов и пр.)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C600A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AE" w:rsidRDefault="002A67AE">
            <w:pPr>
              <w:rPr>
                <w:lang w:eastAsia="en-US"/>
              </w:rPr>
            </w:pPr>
          </w:p>
        </w:tc>
      </w:tr>
    </w:tbl>
    <w:p w:rsidR="002A67AE" w:rsidRDefault="002A67AE" w:rsidP="002A6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</w:p>
    <w:p w:rsidR="00D9659C" w:rsidRDefault="00D9659C" w:rsidP="002A6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Критерии оценки  результативности профессиональной деятельности младшего обслуживающего персонала.</w:t>
      </w:r>
    </w:p>
    <w:tbl>
      <w:tblPr>
        <w:tblStyle w:val="a7"/>
        <w:tblW w:w="0" w:type="auto"/>
        <w:tblLook w:val="04A0"/>
      </w:tblPr>
      <w:tblGrid>
        <w:gridCol w:w="817"/>
        <w:gridCol w:w="7795"/>
        <w:gridCol w:w="959"/>
      </w:tblGrid>
      <w:tr w:rsidR="00E0451B" w:rsidRPr="00D9659C" w:rsidTr="008E6D04">
        <w:tc>
          <w:tcPr>
            <w:tcW w:w="817" w:type="dxa"/>
          </w:tcPr>
          <w:p w:rsidR="00E0451B" w:rsidRPr="00D9659C" w:rsidRDefault="00E0451B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65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795" w:type="dxa"/>
          </w:tcPr>
          <w:p w:rsidR="00E0451B" w:rsidRPr="00D9659C" w:rsidRDefault="00E0451B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Качественные показатели</w:t>
            </w:r>
          </w:p>
        </w:tc>
        <w:tc>
          <w:tcPr>
            <w:tcW w:w="959" w:type="dxa"/>
          </w:tcPr>
          <w:p w:rsidR="00E0451B" w:rsidRPr="00D9659C" w:rsidRDefault="00E0451B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  <w:tr w:rsidR="00E0451B" w:rsidRPr="00D9659C" w:rsidTr="008E6D04">
        <w:tc>
          <w:tcPr>
            <w:tcW w:w="817" w:type="dxa"/>
          </w:tcPr>
          <w:p w:rsidR="00E0451B" w:rsidRPr="00D9659C" w:rsidRDefault="00E0451B" w:rsidP="00E045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3F56FB" w:rsidRPr="00D9659C" w:rsidRDefault="00E0451B" w:rsidP="00681E8A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-сохранение и укрепление здоровья детей</w:t>
            </w:r>
            <w:r w:rsidR="003F5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959" w:type="dxa"/>
          </w:tcPr>
          <w:p w:rsidR="00E0451B" w:rsidRPr="00D9659C" w:rsidRDefault="006304D7" w:rsidP="00E0451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10-15</w:t>
            </w:r>
          </w:p>
        </w:tc>
      </w:tr>
      <w:tr w:rsidR="00E0451B" w:rsidRPr="00D9659C" w:rsidTr="008E6D04">
        <w:tc>
          <w:tcPr>
            <w:tcW w:w="817" w:type="dxa"/>
          </w:tcPr>
          <w:p w:rsidR="00E0451B" w:rsidRPr="00D9659C" w:rsidRDefault="00E0451B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95" w:type="dxa"/>
          </w:tcPr>
          <w:p w:rsidR="00E0451B" w:rsidRPr="00D9659C" w:rsidRDefault="008E6D04" w:rsidP="006304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Расширение сферы обслуживания</w:t>
            </w:r>
            <w:r w:rsidR="008246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участие в текущих ремонтах, благоустройстве детского сада.</w:t>
            </w:r>
          </w:p>
        </w:tc>
        <w:tc>
          <w:tcPr>
            <w:tcW w:w="959" w:type="dxa"/>
          </w:tcPr>
          <w:p w:rsidR="00E0451B" w:rsidRPr="00D9659C" w:rsidRDefault="008E6D04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10-20</w:t>
            </w:r>
          </w:p>
        </w:tc>
      </w:tr>
      <w:tr w:rsidR="00E0451B" w:rsidRPr="00D9659C" w:rsidTr="00E0451B">
        <w:tc>
          <w:tcPr>
            <w:tcW w:w="817" w:type="dxa"/>
          </w:tcPr>
          <w:p w:rsidR="00E0451B" w:rsidRPr="00D9659C" w:rsidRDefault="00E0451B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95" w:type="dxa"/>
          </w:tcPr>
          <w:p w:rsidR="00E0451B" w:rsidRPr="00D9659C" w:rsidRDefault="006304D7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-превышение плановой наполняемости групп</w:t>
            </w:r>
          </w:p>
        </w:tc>
        <w:tc>
          <w:tcPr>
            <w:tcW w:w="959" w:type="dxa"/>
          </w:tcPr>
          <w:p w:rsidR="00E0451B" w:rsidRPr="00D9659C" w:rsidRDefault="00681E8A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E0451B" w:rsidRPr="00D9659C" w:rsidTr="00E0451B">
        <w:tc>
          <w:tcPr>
            <w:tcW w:w="817" w:type="dxa"/>
          </w:tcPr>
          <w:p w:rsidR="00E0451B" w:rsidRPr="00D9659C" w:rsidRDefault="00E0451B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95" w:type="dxa"/>
          </w:tcPr>
          <w:p w:rsidR="00E0451B" w:rsidRPr="00D9659C" w:rsidRDefault="00681E8A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Увеличение объема работы при обслуживании детей</w:t>
            </w:r>
          </w:p>
        </w:tc>
        <w:tc>
          <w:tcPr>
            <w:tcW w:w="959" w:type="dxa"/>
          </w:tcPr>
          <w:p w:rsidR="00E0451B" w:rsidRPr="00D9659C" w:rsidRDefault="00681E8A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E0451B" w:rsidRPr="00D9659C" w:rsidTr="00E0451B">
        <w:tc>
          <w:tcPr>
            <w:tcW w:w="817" w:type="dxa"/>
          </w:tcPr>
          <w:p w:rsidR="00E0451B" w:rsidRPr="00D9659C" w:rsidRDefault="00E0451B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95" w:type="dxa"/>
          </w:tcPr>
          <w:p w:rsidR="00E0451B" w:rsidRPr="00D9659C" w:rsidRDefault="00681E8A" w:rsidP="008246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Качественное  выполнение санитарных норм в М</w:t>
            </w:r>
            <w:r w:rsidR="008246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ДОУ (работа без замечаний)</w:t>
            </w:r>
          </w:p>
        </w:tc>
        <w:tc>
          <w:tcPr>
            <w:tcW w:w="959" w:type="dxa"/>
          </w:tcPr>
          <w:p w:rsidR="00E0451B" w:rsidRPr="00D9659C" w:rsidRDefault="00681E8A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E0451B" w:rsidRPr="00D9659C" w:rsidTr="008E6D04">
        <w:tc>
          <w:tcPr>
            <w:tcW w:w="817" w:type="dxa"/>
          </w:tcPr>
          <w:p w:rsidR="00E0451B" w:rsidRPr="00D9659C" w:rsidRDefault="00E0451B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95" w:type="dxa"/>
          </w:tcPr>
          <w:p w:rsidR="00E0451B" w:rsidRPr="00D9659C" w:rsidRDefault="00681E8A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Немеханизированный ручной труд</w:t>
            </w:r>
          </w:p>
        </w:tc>
        <w:tc>
          <w:tcPr>
            <w:tcW w:w="959" w:type="dxa"/>
          </w:tcPr>
          <w:p w:rsidR="00E0451B" w:rsidRPr="00D9659C" w:rsidRDefault="00681E8A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E0451B" w:rsidRPr="00D9659C" w:rsidTr="008E6D04">
        <w:tc>
          <w:tcPr>
            <w:tcW w:w="817" w:type="dxa"/>
          </w:tcPr>
          <w:p w:rsidR="00E0451B" w:rsidRPr="00D9659C" w:rsidRDefault="00E0451B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95" w:type="dxa"/>
          </w:tcPr>
          <w:p w:rsidR="00E0451B" w:rsidRPr="00D9659C" w:rsidRDefault="00681E8A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Пошив костюмов и атрибутов к развлечениям</w:t>
            </w:r>
          </w:p>
        </w:tc>
        <w:tc>
          <w:tcPr>
            <w:tcW w:w="959" w:type="dxa"/>
          </w:tcPr>
          <w:p w:rsidR="00E0451B" w:rsidRPr="00D9659C" w:rsidRDefault="00681E8A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681E8A" w:rsidRPr="00D9659C" w:rsidTr="008E6D04">
        <w:tc>
          <w:tcPr>
            <w:tcW w:w="817" w:type="dxa"/>
          </w:tcPr>
          <w:p w:rsidR="00681E8A" w:rsidRDefault="00681E8A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95" w:type="dxa"/>
          </w:tcPr>
          <w:p w:rsidR="00681E8A" w:rsidRDefault="00681E8A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Отсутствие  порчи (потери) имущества детского сада</w:t>
            </w:r>
          </w:p>
        </w:tc>
        <w:tc>
          <w:tcPr>
            <w:tcW w:w="959" w:type="dxa"/>
          </w:tcPr>
          <w:p w:rsidR="00681E8A" w:rsidRDefault="00681E8A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681E8A" w:rsidRPr="00D9659C" w:rsidTr="008E6D04">
        <w:tc>
          <w:tcPr>
            <w:tcW w:w="817" w:type="dxa"/>
          </w:tcPr>
          <w:p w:rsidR="00681E8A" w:rsidRDefault="00681E8A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95" w:type="dxa"/>
          </w:tcPr>
          <w:p w:rsidR="00681E8A" w:rsidRDefault="00681E8A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Качественное ведение документации</w:t>
            </w:r>
          </w:p>
        </w:tc>
        <w:tc>
          <w:tcPr>
            <w:tcW w:w="959" w:type="dxa"/>
          </w:tcPr>
          <w:p w:rsidR="00681E8A" w:rsidRDefault="00681E8A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681E8A" w:rsidRPr="00D9659C" w:rsidTr="008E6D04">
        <w:tc>
          <w:tcPr>
            <w:tcW w:w="817" w:type="dxa"/>
          </w:tcPr>
          <w:p w:rsidR="00681E8A" w:rsidRDefault="00681E8A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95" w:type="dxa"/>
          </w:tcPr>
          <w:p w:rsidR="00681E8A" w:rsidRDefault="00681E8A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Выполнение погрузочно-разгрузочных работ</w:t>
            </w:r>
          </w:p>
        </w:tc>
        <w:tc>
          <w:tcPr>
            <w:tcW w:w="959" w:type="dxa"/>
          </w:tcPr>
          <w:p w:rsidR="00681E8A" w:rsidRDefault="00681E8A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681E8A" w:rsidRPr="00D9659C" w:rsidTr="008E6D04">
        <w:tc>
          <w:tcPr>
            <w:tcW w:w="817" w:type="dxa"/>
          </w:tcPr>
          <w:p w:rsidR="00681E8A" w:rsidRDefault="00681E8A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95" w:type="dxa"/>
          </w:tcPr>
          <w:p w:rsidR="00681E8A" w:rsidRDefault="00681E8A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Отсутствие жалоб со стороны сотрудников и родителей</w:t>
            </w:r>
          </w:p>
        </w:tc>
        <w:tc>
          <w:tcPr>
            <w:tcW w:w="959" w:type="dxa"/>
          </w:tcPr>
          <w:p w:rsidR="00681E8A" w:rsidRDefault="00681E8A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681E8A" w:rsidRPr="00D9659C" w:rsidTr="008E6D04">
        <w:tc>
          <w:tcPr>
            <w:tcW w:w="817" w:type="dxa"/>
          </w:tcPr>
          <w:p w:rsidR="00681E8A" w:rsidRDefault="00681E8A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95" w:type="dxa"/>
          </w:tcPr>
          <w:p w:rsidR="00681E8A" w:rsidRDefault="00681E8A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Создание благоприятных условия для обучения и воспитания детей</w:t>
            </w:r>
          </w:p>
        </w:tc>
        <w:tc>
          <w:tcPr>
            <w:tcW w:w="959" w:type="dxa"/>
          </w:tcPr>
          <w:p w:rsidR="00681E8A" w:rsidRDefault="00681E8A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681E8A" w:rsidRPr="00D9659C" w:rsidTr="008E6D04">
        <w:tc>
          <w:tcPr>
            <w:tcW w:w="817" w:type="dxa"/>
          </w:tcPr>
          <w:p w:rsidR="00681E8A" w:rsidRDefault="00681E8A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95" w:type="dxa"/>
          </w:tcPr>
          <w:p w:rsidR="00681E8A" w:rsidRDefault="00681E8A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Активное участие в жизни детского сада</w:t>
            </w:r>
            <w:r w:rsidR="008E6D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группы</w:t>
            </w:r>
            <w:proofErr w:type="gramStart"/>
            <w:r w:rsidR="008E6D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="008E6D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8E6D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="008E6D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омощь воспитателю)</w:t>
            </w:r>
          </w:p>
        </w:tc>
        <w:tc>
          <w:tcPr>
            <w:tcW w:w="959" w:type="dxa"/>
          </w:tcPr>
          <w:p w:rsidR="00681E8A" w:rsidRDefault="00681E8A" w:rsidP="002A67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D9659C" w:rsidRPr="00D9659C" w:rsidRDefault="00D9659C" w:rsidP="002A6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A664B" w:rsidRDefault="001A664B">
      <w:pPr>
        <w:rPr>
          <w:color w:val="000000" w:themeColor="text1"/>
        </w:rPr>
      </w:pPr>
    </w:p>
    <w:p w:rsidR="00264DE2" w:rsidRDefault="00264DE2">
      <w:pPr>
        <w:rPr>
          <w:color w:val="000000" w:themeColor="text1"/>
        </w:rPr>
      </w:pPr>
    </w:p>
    <w:p w:rsidR="00264DE2" w:rsidRDefault="00264DE2">
      <w:pPr>
        <w:rPr>
          <w:color w:val="000000" w:themeColor="text1"/>
        </w:rPr>
      </w:pPr>
    </w:p>
    <w:p w:rsidR="00264DE2" w:rsidRDefault="00264DE2">
      <w:pPr>
        <w:rPr>
          <w:color w:val="000000" w:themeColor="text1"/>
        </w:rPr>
      </w:pPr>
    </w:p>
    <w:p w:rsidR="00264DE2" w:rsidRPr="00D9659C" w:rsidRDefault="00264DE2" w:rsidP="00264DE2">
      <w:pPr>
        <w:jc w:val="right"/>
        <w:rPr>
          <w:color w:val="000000" w:themeColor="text1"/>
        </w:rPr>
      </w:pPr>
      <w:r>
        <w:rPr>
          <w:color w:val="000000" w:themeColor="text1"/>
        </w:rPr>
        <w:t>10</w:t>
      </w:r>
    </w:p>
    <w:sectPr w:rsidR="00264DE2" w:rsidRPr="00D9659C" w:rsidSect="00240CF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7955"/>
    <w:multiLevelType w:val="hybridMultilevel"/>
    <w:tmpl w:val="EE3C0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3BE"/>
    <w:multiLevelType w:val="hybridMultilevel"/>
    <w:tmpl w:val="F886C3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E149B"/>
    <w:multiLevelType w:val="multilevel"/>
    <w:tmpl w:val="54385CFE"/>
    <w:lvl w:ilvl="0">
      <w:start w:val="2"/>
      <w:numFmt w:val="decimal"/>
      <w:lvlText w:val="%1."/>
      <w:lvlJc w:val="left"/>
      <w:pPr>
        <w:ind w:left="360" w:hanging="360"/>
      </w:pPr>
      <w:rPr>
        <w:color w:val="auto"/>
        <w:sz w:val="20"/>
      </w:rPr>
    </w:lvl>
    <w:lvl w:ilvl="1">
      <w:start w:val="4"/>
      <w:numFmt w:val="decimal"/>
      <w:lvlText w:val="%1.%2."/>
      <w:lvlJc w:val="left"/>
      <w:pPr>
        <w:ind w:left="765" w:hanging="360"/>
      </w:pPr>
      <w:rPr>
        <w:color w:val="auto"/>
        <w:sz w:val="2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color w:val="auto"/>
        <w:sz w:val="20"/>
      </w:rPr>
    </w:lvl>
  </w:abstractNum>
  <w:abstractNum w:abstractNumId="3">
    <w:nsid w:val="314261B8"/>
    <w:multiLevelType w:val="hybridMultilevel"/>
    <w:tmpl w:val="AB4863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9CC0E71"/>
    <w:multiLevelType w:val="multilevel"/>
    <w:tmpl w:val="797C1B8A"/>
    <w:lvl w:ilvl="0">
      <w:start w:val="2"/>
      <w:numFmt w:val="decimal"/>
      <w:lvlText w:val="%1."/>
      <w:lvlJc w:val="left"/>
      <w:pPr>
        <w:ind w:left="360" w:hanging="360"/>
      </w:pPr>
      <w:rPr>
        <w:color w:val="auto"/>
        <w:sz w:val="20"/>
      </w:rPr>
    </w:lvl>
    <w:lvl w:ilvl="1">
      <w:start w:val="3"/>
      <w:numFmt w:val="decimal"/>
      <w:lvlText w:val="%1.%2."/>
      <w:lvlJc w:val="left"/>
      <w:pPr>
        <w:ind w:left="765" w:hanging="360"/>
      </w:pPr>
      <w:rPr>
        <w:color w:val="auto"/>
        <w:sz w:val="2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color w:val="auto"/>
        <w:sz w:val="20"/>
      </w:rPr>
    </w:lvl>
  </w:abstractNum>
  <w:abstractNum w:abstractNumId="5">
    <w:nsid w:val="39D557CD"/>
    <w:multiLevelType w:val="multilevel"/>
    <w:tmpl w:val="ABD6D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6">
    <w:nsid w:val="465F5EC9"/>
    <w:multiLevelType w:val="hybridMultilevel"/>
    <w:tmpl w:val="2E0CD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01FDB"/>
    <w:multiLevelType w:val="hybridMultilevel"/>
    <w:tmpl w:val="9F2ABEB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97933"/>
    <w:rsid w:val="00110392"/>
    <w:rsid w:val="001A664B"/>
    <w:rsid w:val="00225CC5"/>
    <w:rsid w:val="00240CF2"/>
    <w:rsid w:val="00264DE2"/>
    <w:rsid w:val="002A67AE"/>
    <w:rsid w:val="003F56FB"/>
    <w:rsid w:val="006304D7"/>
    <w:rsid w:val="00681E8A"/>
    <w:rsid w:val="0068269F"/>
    <w:rsid w:val="0072668E"/>
    <w:rsid w:val="007B6726"/>
    <w:rsid w:val="008246E4"/>
    <w:rsid w:val="00891D8F"/>
    <w:rsid w:val="00897933"/>
    <w:rsid w:val="008A342F"/>
    <w:rsid w:val="008E6D04"/>
    <w:rsid w:val="00B354D3"/>
    <w:rsid w:val="00C600A1"/>
    <w:rsid w:val="00C830F8"/>
    <w:rsid w:val="00CB34FE"/>
    <w:rsid w:val="00D9659C"/>
    <w:rsid w:val="00DB2FFF"/>
    <w:rsid w:val="00DF63F4"/>
    <w:rsid w:val="00E0451B"/>
    <w:rsid w:val="00E2366D"/>
    <w:rsid w:val="00E82112"/>
    <w:rsid w:val="00FF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7A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2A67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2A6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67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A6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67A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rsid w:val="002A6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4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7A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2A67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2A6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67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A6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67A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rsid w:val="002A6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4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10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МАДОУ</cp:lastModifiedBy>
  <cp:revision>15</cp:revision>
  <cp:lastPrinted>2015-11-05T03:13:00Z</cp:lastPrinted>
  <dcterms:created xsi:type="dcterms:W3CDTF">2015-07-24T02:24:00Z</dcterms:created>
  <dcterms:modified xsi:type="dcterms:W3CDTF">2015-11-05T03:14:00Z</dcterms:modified>
</cp:coreProperties>
</file>