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02" w:rsidRDefault="003C3502" w:rsidP="003C3502">
      <w:pPr>
        <w:pStyle w:val="Default"/>
      </w:pPr>
    </w:p>
    <w:p w:rsidR="003C3502" w:rsidRDefault="003C3502" w:rsidP="003C3502">
      <w:pPr>
        <w:jc w:val="center"/>
        <w:rPr>
          <w:b/>
          <w:sz w:val="32"/>
          <w:szCs w:val="32"/>
        </w:rPr>
      </w:pPr>
    </w:p>
    <w:p w:rsidR="003C3502" w:rsidRDefault="003C3502" w:rsidP="003C3502">
      <w:pPr>
        <w:pStyle w:val="Default"/>
        <w:jc w:val="center"/>
        <w:rPr>
          <w:sz w:val="40"/>
          <w:szCs w:val="40"/>
        </w:rPr>
      </w:pPr>
      <w:r>
        <w:rPr>
          <w:b/>
          <w:bCs/>
          <w:sz w:val="40"/>
          <w:szCs w:val="40"/>
        </w:rPr>
        <w:t>Отчет</w:t>
      </w:r>
    </w:p>
    <w:p w:rsidR="003C3502" w:rsidRDefault="003C3502" w:rsidP="003C3502">
      <w:pPr>
        <w:pStyle w:val="Default"/>
        <w:jc w:val="center"/>
        <w:rPr>
          <w:sz w:val="40"/>
          <w:szCs w:val="40"/>
        </w:rPr>
      </w:pPr>
      <w:r>
        <w:rPr>
          <w:b/>
          <w:bCs/>
          <w:sz w:val="40"/>
          <w:szCs w:val="40"/>
        </w:rPr>
        <w:t xml:space="preserve">о результатах </w:t>
      </w:r>
      <w:proofErr w:type="spellStart"/>
      <w:r>
        <w:rPr>
          <w:b/>
          <w:bCs/>
          <w:sz w:val="40"/>
          <w:szCs w:val="40"/>
        </w:rPr>
        <w:t>самообследования</w:t>
      </w:r>
      <w:proofErr w:type="spellEnd"/>
    </w:p>
    <w:p w:rsidR="003C3502" w:rsidRDefault="003C3502" w:rsidP="003C3502">
      <w:pPr>
        <w:pStyle w:val="Default"/>
        <w:jc w:val="center"/>
        <w:rPr>
          <w:sz w:val="40"/>
          <w:szCs w:val="40"/>
        </w:rPr>
      </w:pPr>
      <w:r>
        <w:rPr>
          <w:b/>
          <w:bCs/>
          <w:sz w:val="40"/>
          <w:szCs w:val="40"/>
        </w:rPr>
        <w:t>Муниципального</w:t>
      </w:r>
      <w:r>
        <w:rPr>
          <w:b/>
          <w:bCs/>
          <w:sz w:val="40"/>
          <w:szCs w:val="40"/>
        </w:rPr>
        <w:t xml:space="preserve"> бюджетного дошкольного</w:t>
      </w:r>
    </w:p>
    <w:p w:rsidR="003C3502" w:rsidRDefault="003C3502" w:rsidP="003C3502">
      <w:pPr>
        <w:pStyle w:val="Default"/>
        <w:jc w:val="center"/>
        <w:rPr>
          <w:sz w:val="40"/>
          <w:szCs w:val="40"/>
        </w:rPr>
      </w:pPr>
      <w:r>
        <w:rPr>
          <w:b/>
          <w:bCs/>
          <w:sz w:val="40"/>
          <w:szCs w:val="40"/>
        </w:rPr>
        <w:t xml:space="preserve">образовательного учреждения детский сад </w:t>
      </w:r>
      <w:r>
        <w:rPr>
          <w:b/>
          <w:bCs/>
          <w:sz w:val="40"/>
          <w:szCs w:val="40"/>
        </w:rPr>
        <w:t xml:space="preserve"> «</w:t>
      </w:r>
      <w:proofErr w:type="spellStart"/>
      <w:r>
        <w:rPr>
          <w:b/>
          <w:bCs/>
          <w:sz w:val="40"/>
          <w:szCs w:val="40"/>
        </w:rPr>
        <w:t>Северяночка</w:t>
      </w:r>
      <w:proofErr w:type="spellEnd"/>
      <w:r>
        <w:rPr>
          <w:b/>
          <w:bCs/>
          <w:sz w:val="40"/>
          <w:szCs w:val="40"/>
        </w:rPr>
        <w:t>»</w:t>
      </w:r>
    </w:p>
    <w:p w:rsidR="006742C5" w:rsidRDefault="003C3502" w:rsidP="003C3502">
      <w:pPr>
        <w:jc w:val="center"/>
        <w:rPr>
          <w:b/>
          <w:bCs/>
          <w:sz w:val="40"/>
          <w:szCs w:val="40"/>
        </w:rPr>
      </w:pPr>
      <w:r>
        <w:rPr>
          <w:b/>
          <w:bCs/>
          <w:sz w:val="40"/>
          <w:szCs w:val="40"/>
        </w:rPr>
        <w:t>за 2015-2016 учебный год</w:t>
      </w:r>
      <w:r>
        <w:rPr>
          <w:b/>
          <w:bCs/>
          <w:sz w:val="40"/>
          <w:szCs w:val="40"/>
        </w:rPr>
        <w:t>.</w:t>
      </w:r>
    </w:p>
    <w:p w:rsidR="003C3502" w:rsidRDefault="003C3502" w:rsidP="003C3502">
      <w:pPr>
        <w:jc w:val="center"/>
        <w:rPr>
          <w:b/>
          <w:bCs/>
          <w:sz w:val="40"/>
          <w:szCs w:val="40"/>
        </w:rPr>
      </w:pPr>
    </w:p>
    <w:p w:rsidR="003C3502" w:rsidRPr="00635459" w:rsidRDefault="00635459" w:rsidP="003C3502">
      <w:pPr>
        <w:rPr>
          <w:sz w:val="28"/>
        </w:rPr>
      </w:pPr>
      <w:r>
        <w:t xml:space="preserve">   </w:t>
      </w:r>
      <w:r w:rsidR="003C3502" w:rsidRPr="00635459">
        <w:rPr>
          <w:sz w:val="28"/>
        </w:rPr>
        <w:t xml:space="preserve">Отчет о результатах </w:t>
      </w:r>
      <w:proofErr w:type="spellStart"/>
      <w:r w:rsidR="003C3502" w:rsidRPr="00635459">
        <w:rPr>
          <w:sz w:val="28"/>
        </w:rPr>
        <w:t>самообследования</w:t>
      </w:r>
      <w:proofErr w:type="spellEnd"/>
      <w:r w:rsidR="003C3502" w:rsidRPr="00635459">
        <w:rPr>
          <w:sz w:val="28"/>
        </w:rPr>
        <w:t xml:space="preserve"> (далее отчет) </w:t>
      </w:r>
      <w:r w:rsidRPr="00635459">
        <w:rPr>
          <w:sz w:val="28"/>
        </w:rPr>
        <w:t>Муниципального</w:t>
      </w:r>
      <w:r w:rsidR="003C3502" w:rsidRPr="00635459">
        <w:rPr>
          <w:sz w:val="28"/>
        </w:rPr>
        <w:t xml:space="preserve"> бюджетного дошкольного образовательного учреждения детский сад </w:t>
      </w:r>
      <w:r w:rsidRPr="00635459">
        <w:rPr>
          <w:sz w:val="28"/>
        </w:rPr>
        <w:t>«</w:t>
      </w:r>
      <w:proofErr w:type="spellStart"/>
      <w:r w:rsidRPr="00635459">
        <w:rPr>
          <w:sz w:val="28"/>
        </w:rPr>
        <w:t>Северяночка</w:t>
      </w:r>
      <w:proofErr w:type="spellEnd"/>
      <w:r w:rsidRPr="00635459">
        <w:rPr>
          <w:sz w:val="28"/>
        </w:rPr>
        <w:t>»</w:t>
      </w:r>
      <w:r w:rsidR="003C3502" w:rsidRPr="00635459">
        <w:rPr>
          <w:sz w:val="28"/>
        </w:rPr>
        <w:t xml:space="preserve"> (далее – </w:t>
      </w:r>
      <w:r w:rsidRPr="00635459">
        <w:rPr>
          <w:sz w:val="28"/>
        </w:rPr>
        <w:t>ДОУ</w:t>
      </w:r>
      <w:r w:rsidR="003C3502" w:rsidRPr="00635459">
        <w:rPr>
          <w:sz w:val="28"/>
        </w:rPr>
        <w:t xml:space="preserve">) - публичный документ в форме самоанализа </w:t>
      </w:r>
      <w:r w:rsidRPr="00635459">
        <w:rPr>
          <w:sz w:val="28"/>
        </w:rPr>
        <w:t>ДОУ</w:t>
      </w:r>
      <w:r w:rsidR="003C3502" w:rsidRPr="00635459">
        <w:rPr>
          <w:sz w:val="28"/>
        </w:rPr>
        <w:t xml:space="preserve"> перед обществом, информирование всех заинтересованных сторон о состоянии и перспективах развития </w:t>
      </w:r>
      <w:r w:rsidRPr="00635459">
        <w:rPr>
          <w:sz w:val="28"/>
        </w:rPr>
        <w:t xml:space="preserve">ДОУ. </w:t>
      </w:r>
      <w:r w:rsidR="003C3502" w:rsidRPr="00635459">
        <w:rPr>
          <w:sz w:val="28"/>
        </w:rPr>
        <w:t xml:space="preserve">Отчет представляется общественности и родителям (законным представителям) воспитанников. Отчет размещается в сети Интернет на сайте </w:t>
      </w:r>
      <w:r w:rsidRPr="00635459">
        <w:rPr>
          <w:sz w:val="28"/>
        </w:rPr>
        <w:t>дошкольного</w:t>
      </w:r>
      <w:r w:rsidR="003C3502" w:rsidRPr="00635459">
        <w:rPr>
          <w:sz w:val="28"/>
        </w:rPr>
        <w:t xml:space="preserve"> учреждения. </w:t>
      </w:r>
    </w:p>
    <w:p w:rsidR="003C3502" w:rsidRPr="00635459" w:rsidRDefault="003C3502" w:rsidP="003C3502">
      <w:pPr>
        <w:rPr>
          <w:sz w:val="28"/>
        </w:rPr>
      </w:pPr>
      <w:r w:rsidRPr="00635459">
        <w:rPr>
          <w:b/>
          <w:bCs/>
          <w:sz w:val="28"/>
        </w:rPr>
        <w:t xml:space="preserve">Основная цель отчета: </w:t>
      </w:r>
    </w:p>
    <w:p w:rsidR="003C3502" w:rsidRPr="00635459" w:rsidRDefault="003C3502" w:rsidP="003C3502">
      <w:pPr>
        <w:rPr>
          <w:sz w:val="28"/>
        </w:rPr>
      </w:pPr>
      <w:r w:rsidRPr="00635459">
        <w:rPr>
          <w:sz w:val="28"/>
        </w:rPr>
        <w:t xml:space="preserve">обеспечение доступности и открытости информации о деятельности </w:t>
      </w:r>
      <w:r w:rsidR="00635459" w:rsidRPr="00635459">
        <w:rPr>
          <w:sz w:val="28"/>
        </w:rPr>
        <w:t>ДОУ.</w:t>
      </w:r>
      <w:r w:rsidRPr="00635459">
        <w:rPr>
          <w:sz w:val="28"/>
        </w:rPr>
        <w:t xml:space="preserve"> </w:t>
      </w:r>
    </w:p>
    <w:p w:rsidR="003C3502" w:rsidRPr="00635459" w:rsidRDefault="003C3502" w:rsidP="003C3502">
      <w:pPr>
        <w:rPr>
          <w:sz w:val="28"/>
        </w:rPr>
      </w:pPr>
      <w:r w:rsidRPr="00635459">
        <w:rPr>
          <w:b/>
          <w:bCs/>
          <w:sz w:val="28"/>
        </w:rPr>
        <w:t xml:space="preserve">Задачи отчета: </w:t>
      </w:r>
    </w:p>
    <w:p w:rsidR="003C3502" w:rsidRPr="00635459" w:rsidRDefault="003C3502" w:rsidP="00635459">
      <w:pPr>
        <w:pStyle w:val="a6"/>
        <w:numPr>
          <w:ilvl w:val="0"/>
          <w:numId w:val="6"/>
        </w:numPr>
        <w:rPr>
          <w:sz w:val="28"/>
        </w:rPr>
      </w:pPr>
      <w:r w:rsidRPr="00635459">
        <w:rPr>
          <w:sz w:val="28"/>
        </w:rPr>
        <w:t xml:space="preserve">оценка образовательной деятельности, ее содержания и качества; </w:t>
      </w:r>
    </w:p>
    <w:p w:rsidR="003C3502" w:rsidRPr="00635459" w:rsidRDefault="003C3502" w:rsidP="00635459">
      <w:pPr>
        <w:pStyle w:val="a6"/>
        <w:numPr>
          <w:ilvl w:val="0"/>
          <w:numId w:val="6"/>
        </w:numPr>
        <w:rPr>
          <w:sz w:val="28"/>
        </w:rPr>
      </w:pPr>
      <w:r w:rsidRPr="00635459">
        <w:rPr>
          <w:sz w:val="28"/>
        </w:rPr>
        <w:t xml:space="preserve">оценка системы управления </w:t>
      </w:r>
      <w:r w:rsidR="00635459" w:rsidRPr="00635459">
        <w:rPr>
          <w:sz w:val="28"/>
        </w:rPr>
        <w:t>ДОУ</w:t>
      </w:r>
      <w:r w:rsidRPr="00635459">
        <w:rPr>
          <w:sz w:val="28"/>
        </w:rPr>
        <w:t xml:space="preserve">; </w:t>
      </w:r>
    </w:p>
    <w:p w:rsidR="003C3502" w:rsidRPr="00635459" w:rsidRDefault="003C3502" w:rsidP="00635459">
      <w:pPr>
        <w:pStyle w:val="a6"/>
        <w:numPr>
          <w:ilvl w:val="0"/>
          <w:numId w:val="6"/>
        </w:numPr>
        <w:rPr>
          <w:sz w:val="28"/>
        </w:rPr>
      </w:pPr>
      <w:r w:rsidRPr="00635459">
        <w:rPr>
          <w:sz w:val="28"/>
        </w:rPr>
        <w:t xml:space="preserve">оценка качества кадрового, учебно-методического, информационного обеспечения; </w:t>
      </w:r>
    </w:p>
    <w:p w:rsidR="003C3502" w:rsidRPr="00635459" w:rsidRDefault="003C3502" w:rsidP="00635459">
      <w:pPr>
        <w:pStyle w:val="a6"/>
        <w:numPr>
          <w:ilvl w:val="0"/>
          <w:numId w:val="6"/>
        </w:numPr>
        <w:rPr>
          <w:sz w:val="28"/>
        </w:rPr>
      </w:pPr>
      <w:r w:rsidRPr="00635459">
        <w:rPr>
          <w:sz w:val="28"/>
        </w:rPr>
        <w:t xml:space="preserve">анализ материально-технической базы; </w:t>
      </w:r>
    </w:p>
    <w:p w:rsidR="003C3502" w:rsidRPr="00635459" w:rsidRDefault="003C3502" w:rsidP="00635459">
      <w:pPr>
        <w:pStyle w:val="a6"/>
        <w:numPr>
          <w:ilvl w:val="0"/>
          <w:numId w:val="6"/>
        </w:numPr>
        <w:rPr>
          <w:sz w:val="28"/>
        </w:rPr>
      </w:pPr>
      <w:r w:rsidRPr="00635459">
        <w:rPr>
          <w:sz w:val="28"/>
        </w:rPr>
        <w:t xml:space="preserve">информирование общественности о результатах и перспективах деятельности </w:t>
      </w:r>
      <w:r w:rsidR="00635459" w:rsidRPr="00635459">
        <w:rPr>
          <w:sz w:val="28"/>
        </w:rPr>
        <w:t>ДОУ</w:t>
      </w:r>
      <w:r w:rsidRPr="00635459">
        <w:rPr>
          <w:sz w:val="28"/>
        </w:rPr>
        <w:t xml:space="preserve">; </w:t>
      </w:r>
    </w:p>
    <w:p w:rsidR="003C3502" w:rsidRPr="00635459" w:rsidRDefault="003C3502" w:rsidP="00635459">
      <w:pPr>
        <w:pStyle w:val="a6"/>
        <w:numPr>
          <w:ilvl w:val="0"/>
          <w:numId w:val="6"/>
        </w:numPr>
        <w:rPr>
          <w:sz w:val="28"/>
        </w:rPr>
      </w:pPr>
      <w:r w:rsidRPr="00635459">
        <w:rPr>
          <w:sz w:val="28"/>
        </w:rPr>
        <w:t xml:space="preserve">привлечение общественности к проблемам и оценке деятельности </w:t>
      </w:r>
      <w:r w:rsidR="00635459" w:rsidRPr="00635459">
        <w:rPr>
          <w:sz w:val="28"/>
        </w:rPr>
        <w:t>ДОУ</w:t>
      </w:r>
      <w:r w:rsidRPr="00635459">
        <w:rPr>
          <w:sz w:val="28"/>
        </w:rPr>
        <w:t xml:space="preserve">. </w:t>
      </w:r>
    </w:p>
    <w:p w:rsidR="003C3502" w:rsidRPr="00635459" w:rsidRDefault="003C3502" w:rsidP="003C3502">
      <w:pPr>
        <w:rPr>
          <w:sz w:val="28"/>
        </w:rPr>
      </w:pPr>
    </w:p>
    <w:p w:rsidR="003C3502" w:rsidRPr="00635459" w:rsidRDefault="003C3502" w:rsidP="003C3502">
      <w:pPr>
        <w:rPr>
          <w:sz w:val="28"/>
        </w:rPr>
      </w:pPr>
      <w:r w:rsidRPr="00635459">
        <w:rPr>
          <w:b/>
          <w:bCs/>
          <w:sz w:val="28"/>
        </w:rPr>
        <w:t xml:space="preserve">Источники отчета: </w:t>
      </w:r>
    </w:p>
    <w:p w:rsidR="003C3502" w:rsidRPr="00635459" w:rsidRDefault="003C3502" w:rsidP="00635459">
      <w:pPr>
        <w:pStyle w:val="a6"/>
        <w:numPr>
          <w:ilvl w:val="0"/>
          <w:numId w:val="7"/>
        </w:numPr>
        <w:rPr>
          <w:sz w:val="28"/>
        </w:rPr>
      </w:pPr>
      <w:r w:rsidRPr="00635459">
        <w:rPr>
          <w:sz w:val="28"/>
        </w:rPr>
        <w:t xml:space="preserve">статистическая отчётность; </w:t>
      </w:r>
    </w:p>
    <w:p w:rsidR="003C3502" w:rsidRPr="00635459" w:rsidRDefault="003C3502" w:rsidP="00635459">
      <w:pPr>
        <w:pStyle w:val="a6"/>
        <w:numPr>
          <w:ilvl w:val="0"/>
          <w:numId w:val="7"/>
        </w:numPr>
        <w:rPr>
          <w:sz w:val="28"/>
        </w:rPr>
      </w:pPr>
      <w:r w:rsidRPr="00635459">
        <w:rPr>
          <w:sz w:val="28"/>
        </w:rPr>
        <w:t xml:space="preserve">данные внутреннего мониторинга. </w:t>
      </w:r>
    </w:p>
    <w:p w:rsidR="003C3502" w:rsidRDefault="003C3502" w:rsidP="003C3502">
      <w:pPr>
        <w:jc w:val="center"/>
        <w:rPr>
          <w:b/>
          <w:sz w:val="28"/>
          <w:szCs w:val="28"/>
        </w:rPr>
      </w:pPr>
    </w:p>
    <w:p w:rsidR="006742C5" w:rsidRDefault="006742C5" w:rsidP="006742C5">
      <w:pPr>
        <w:jc w:val="center"/>
        <w:rPr>
          <w:b/>
          <w:sz w:val="28"/>
          <w:szCs w:val="28"/>
        </w:rPr>
      </w:pPr>
      <w:r>
        <w:rPr>
          <w:b/>
          <w:sz w:val="28"/>
          <w:szCs w:val="28"/>
        </w:rPr>
        <w:t>I. Общая характеристика образовательного учреждения.</w:t>
      </w:r>
    </w:p>
    <w:p w:rsidR="006742C5" w:rsidRDefault="006742C5" w:rsidP="006742C5">
      <w:pPr>
        <w:jc w:val="both"/>
        <w:rPr>
          <w:sz w:val="28"/>
          <w:szCs w:val="28"/>
        </w:rPr>
      </w:pPr>
    </w:p>
    <w:p w:rsidR="00635459" w:rsidRPr="00F76180" w:rsidRDefault="006742C5" w:rsidP="00635459">
      <w:pPr>
        <w:pStyle w:val="a8"/>
        <w:rPr>
          <w:rFonts w:ascii="Times New Roman" w:hAnsi="Times New Roman" w:cs="Times New Roman"/>
          <w:u w:val="single"/>
        </w:rPr>
      </w:pPr>
      <w:r>
        <w:rPr>
          <w:szCs w:val="28"/>
        </w:rPr>
        <w:t>  </w:t>
      </w:r>
      <w:r w:rsidR="00635459" w:rsidRPr="00F76180">
        <w:rPr>
          <w:rFonts w:ascii="Times New Roman" w:hAnsi="Times New Roman" w:cs="Times New Roman"/>
          <w:u w:val="single"/>
        </w:rPr>
        <w:t xml:space="preserve">Полное наименование образовательного учреждения – </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rPr>
        <w:t>Муниципальное бюджетное дошкольное образовательное учреждение детский сад «</w:t>
      </w:r>
      <w:proofErr w:type="spellStart"/>
      <w:r w:rsidRPr="00F76180">
        <w:rPr>
          <w:rFonts w:ascii="Times New Roman" w:hAnsi="Times New Roman" w:cs="Times New Roman"/>
        </w:rPr>
        <w:t>Северяночка</w:t>
      </w:r>
      <w:proofErr w:type="spellEnd"/>
      <w:r w:rsidRPr="00F76180">
        <w:rPr>
          <w:rFonts w:ascii="Times New Roman" w:hAnsi="Times New Roman" w:cs="Times New Roman"/>
        </w:rPr>
        <w:t>».</w:t>
      </w:r>
    </w:p>
    <w:p w:rsidR="00635459" w:rsidRDefault="00635459" w:rsidP="00635459">
      <w:pPr>
        <w:pStyle w:val="a8"/>
        <w:rPr>
          <w:rFonts w:ascii="Times New Roman" w:hAnsi="Times New Roman" w:cs="Times New Roman"/>
        </w:rPr>
      </w:pPr>
      <w:r w:rsidRPr="00F76180">
        <w:rPr>
          <w:rFonts w:ascii="Times New Roman" w:hAnsi="Times New Roman" w:cs="Times New Roman"/>
          <w:u w:val="single"/>
        </w:rPr>
        <w:t>Сокращенное наименование:</w:t>
      </w:r>
      <w:r w:rsidRPr="00F76180">
        <w:rPr>
          <w:rFonts w:ascii="Times New Roman" w:hAnsi="Times New Roman" w:cs="Times New Roman"/>
        </w:rPr>
        <w:t xml:space="preserve"> МБДОУ «</w:t>
      </w:r>
      <w:proofErr w:type="spellStart"/>
      <w:r w:rsidRPr="00F76180">
        <w:rPr>
          <w:rFonts w:ascii="Times New Roman" w:hAnsi="Times New Roman" w:cs="Times New Roman"/>
        </w:rPr>
        <w:t>Северяночка</w:t>
      </w:r>
      <w:proofErr w:type="spellEnd"/>
      <w:r w:rsidRPr="00F76180">
        <w:rPr>
          <w:rFonts w:ascii="Times New Roman" w:hAnsi="Times New Roman" w:cs="Times New Roman"/>
        </w:rPr>
        <w:t>»</w:t>
      </w:r>
    </w:p>
    <w:p w:rsidR="00635459" w:rsidRPr="00652B8B" w:rsidRDefault="00635459" w:rsidP="00635459">
      <w:pPr>
        <w:pStyle w:val="a8"/>
        <w:rPr>
          <w:rFonts w:ascii="Times New Roman" w:hAnsi="Times New Roman" w:cs="Times New Roman"/>
          <w:u w:val="single"/>
        </w:rPr>
      </w:pPr>
      <w:r w:rsidRPr="00652B8B">
        <w:rPr>
          <w:rFonts w:ascii="Times New Roman" w:hAnsi="Times New Roman" w:cs="Times New Roman"/>
          <w:u w:val="single"/>
        </w:rPr>
        <w:t>Учредитель:</w:t>
      </w:r>
      <w:r>
        <w:rPr>
          <w:rFonts w:ascii="Times New Roman" w:hAnsi="Times New Roman" w:cs="Times New Roman"/>
          <w:u w:val="single"/>
        </w:rPr>
        <w:t xml:space="preserve"> </w:t>
      </w:r>
      <w:r w:rsidRPr="00652B8B">
        <w:rPr>
          <w:rFonts w:ascii="Times New Roman" w:hAnsi="Times New Roman" w:cs="Times New Roman"/>
        </w:rPr>
        <w:t xml:space="preserve">Глава </w:t>
      </w:r>
      <w:r>
        <w:rPr>
          <w:rFonts w:ascii="Times New Roman" w:hAnsi="Times New Roman" w:cs="Times New Roman"/>
        </w:rPr>
        <w:t>администрации МО «Северо-Б</w:t>
      </w:r>
      <w:r>
        <w:rPr>
          <w:rFonts w:ascii="Times New Roman" w:hAnsi="Times New Roman" w:cs="Times New Roman"/>
        </w:rPr>
        <w:t>айкальский район»</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t>Тип учреждения</w:t>
      </w:r>
      <w:r w:rsidRPr="00F76180">
        <w:rPr>
          <w:rFonts w:ascii="Times New Roman" w:hAnsi="Times New Roman" w:cs="Times New Roman"/>
        </w:rPr>
        <w:t xml:space="preserve"> – дошкольное образовательное учреждение.</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t>Вид учреждения</w:t>
      </w:r>
      <w:r w:rsidRPr="00F76180">
        <w:rPr>
          <w:rFonts w:ascii="Times New Roman" w:hAnsi="Times New Roman" w:cs="Times New Roman"/>
        </w:rPr>
        <w:t xml:space="preserve"> – детский сад.</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lastRenderedPageBreak/>
        <w:t>Организационно-правовая форма</w:t>
      </w:r>
      <w:r w:rsidRPr="00F76180">
        <w:rPr>
          <w:rFonts w:ascii="Times New Roman" w:hAnsi="Times New Roman" w:cs="Times New Roman"/>
        </w:rPr>
        <w:t xml:space="preserve"> -   муниципальное бюджетное учреждение</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t>Юридический адрес:</w:t>
      </w:r>
      <w:r w:rsidRPr="00F76180">
        <w:rPr>
          <w:rFonts w:ascii="Times New Roman" w:hAnsi="Times New Roman" w:cs="Times New Roman"/>
        </w:rPr>
        <w:t xml:space="preserve">671710, Республика Бурятия, Северобайкальский район, </w:t>
      </w:r>
      <w:proofErr w:type="spellStart"/>
      <w:r w:rsidRPr="00F76180">
        <w:rPr>
          <w:rFonts w:ascii="Times New Roman" w:hAnsi="Times New Roman" w:cs="Times New Roman"/>
        </w:rPr>
        <w:t>п</w:t>
      </w:r>
      <w:proofErr w:type="gramStart"/>
      <w:r w:rsidRPr="00F76180">
        <w:rPr>
          <w:rFonts w:ascii="Times New Roman" w:hAnsi="Times New Roman" w:cs="Times New Roman"/>
        </w:rPr>
        <w:t>.Н</w:t>
      </w:r>
      <w:proofErr w:type="gramEnd"/>
      <w:r w:rsidRPr="00F76180">
        <w:rPr>
          <w:rFonts w:ascii="Times New Roman" w:hAnsi="Times New Roman" w:cs="Times New Roman"/>
        </w:rPr>
        <w:t>ижнеангарск</w:t>
      </w:r>
      <w:proofErr w:type="spellEnd"/>
      <w:r w:rsidRPr="00F76180">
        <w:rPr>
          <w:rFonts w:ascii="Times New Roman" w:hAnsi="Times New Roman" w:cs="Times New Roman"/>
        </w:rPr>
        <w:t xml:space="preserve">, </w:t>
      </w:r>
      <w:proofErr w:type="spellStart"/>
      <w:r w:rsidRPr="00F76180">
        <w:rPr>
          <w:rFonts w:ascii="Times New Roman" w:hAnsi="Times New Roman" w:cs="Times New Roman"/>
        </w:rPr>
        <w:t>ул.Победы</w:t>
      </w:r>
      <w:proofErr w:type="spellEnd"/>
      <w:r w:rsidRPr="00F76180">
        <w:rPr>
          <w:rFonts w:ascii="Times New Roman" w:hAnsi="Times New Roman" w:cs="Times New Roman"/>
        </w:rPr>
        <w:t xml:space="preserve"> 15</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t>Электронная почта:</w:t>
      </w:r>
      <w:r w:rsidRPr="00F76180">
        <w:rPr>
          <w:rFonts w:ascii="Times New Roman" w:hAnsi="Times New Roman" w:cs="Times New Roman"/>
        </w:rPr>
        <w:t xml:space="preserve"> </w:t>
      </w:r>
      <w:hyperlink r:id="rId6" w:history="1">
        <w:r w:rsidRPr="00F76180">
          <w:rPr>
            <w:rStyle w:val="a9"/>
            <w:rFonts w:ascii="Times New Roman" w:hAnsi="Times New Roman" w:cs="Times New Roman"/>
          </w:rPr>
          <w:t>severianochka-ds@yandex.ru</w:t>
        </w:r>
      </w:hyperlink>
    </w:p>
    <w:p w:rsidR="00635459" w:rsidRPr="00F76180" w:rsidRDefault="00635459" w:rsidP="00635459">
      <w:pPr>
        <w:pStyle w:val="a8"/>
        <w:rPr>
          <w:rFonts w:ascii="Times New Roman" w:hAnsi="Times New Roman" w:cs="Times New Roman"/>
        </w:rPr>
      </w:pPr>
      <w:r w:rsidRPr="00F76180">
        <w:rPr>
          <w:rFonts w:ascii="Times New Roman" w:hAnsi="Times New Roman" w:cs="Times New Roman"/>
          <w:u w:val="single"/>
        </w:rPr>
        <w:t>Официальный сайт учреждения:</w:t>
      </w:r>
      <w:r w:rsidRPr="00F76180">
        <w:rPr>
          <w:rFonts w:ascii="Times New Roman" w:hAnsi="Times New Roman" w:cs="Times New Roman"/>
        </w:rPr>
        <w:t xml:space="preserve">  http://ulan-ude.ru/severyanochka</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rPr>
        <w:t xml:space="preserve">В настоящее время  детский сад работает  в соответствии с </w:t>
      </w:r>
      <w:r w:rsidRPr="00F76180">
        <w:rPr>
          <w:rFonts w:ascii="Times New Roman" w:hAnsi="Times New Roman" w:cs="Times New Roman"/>
          <w:u w:val="single"/>
        </w:rPr>
        <w:t xml:space="preserve">лицензией на образовательную деятельность </w:t>
      </w:r>
      <w:r w:rsidRPr="00F76180">
        <w:rPr>
          <w:rFonts w:ascii="Times New Roman" w:hAnsi="Times New Roman" w:cs="Times New Roman"/>
        </w:rPr>
        <w:t xml:space="preserve">(регистрационный № </w:t>
      </w:r>
      <w:r>
        <w:rPr>
          <w:rFonts w:ascii="Times New Roman" w:hAnsi="Times New Roman" w:cs="Times New Roman"/>
        </w:rPr>
        <w:t xml:space="preserve">2370 </w:t>
      </w:r>
      <w:r w:rsidRPr="00F76180">
        <w:rPr>
          <w:rFonts w:ascii="Times New Roman" w:hAnsi="Times New Roman" w:cs="Times New Roman"/>
        </w:rPr>
        <w:t xml:space="preserve">от </w:t>
      </w:r>
      <w:r>
        <w:rPr>
          <w:rFonts w:ascii="Times New Roman" w:hAnsi="Times New Roman" w:cs="Times New Roman"/>
        </w:rPr>
        <w:t>6</w:t>
      </w:r>
      <w:r w:rsidRPr="00F76180">
        <w:rPr>
          <w:rFonts w:ascii="Times New Roman" w:hAnsi="Times New Roman" w:cs="Times New Roman"/>
        </w:rPr>
        <w:t xml:space="preserve"> </w:t>
      </w:r>
      <w:r>
        <w:rPr>
          <w:rFonts w:ascii="Times New Roman" w:hAnsi="Times New Roman" w:cs="Times New Roman"/>
        </w:rPr>
        <w:t xml:space="preserve">октября </w:t>
      </w:r>
      <w:r w:rsidRPr="00F76180">
        <w:rPr>
          <w:rFonts w:ascii="Times New Roman" w:hAnsi="Times New Roman" w:cs="Times New Roman"/>
        </w:rPr>
        <w:t xml:space="preserve"> 201</w:t>
      </w:r>
      <w:r>
        <w:rPr>
          <w:rFonts w:ascii="Times New Roman" w:hAnsi="Times New Roman" w:cs="Times New Roman"/>
        </w:rPr>
        <w:t>5 года, серия 03Л01 № 0000896</w:t>
      </w:r>
      <w:r w:rsidRPr="00F76180">
        <w:rPr>
          <w:rFonts w:ascii="Times New Roman" w:hAnsi="Times New Roman" w:cs="Times New Roman"/>
        </w:rPr>
        <w:t>).</w:t>
      </w:r>
    </w:p>
    <w:p w:rsidR="00635459" w:rsidRPr="00F76180" w:rsidRDefault="00635459" w:rsidP="00635459">
      <w:pPr>
        <w:pStyle w:val="a8"/>
        <w:rPr>
          <w:rFonts w:ascii="Times New Roman" w:hAnsi="Times New Roman" w:cs="Times New Roman"/>
          <w:u w:val="single"/>
        </w:rPr>
      </w:pPr>
      <w:r w:rsidRPr="00F76180">
        <w:rPr>
          <w:rFonts w:ascii="Times New Roman" w:hAnsi="Times New Roman" w:cs="Times New Roman"/>
          <w:u w:val="single"/>
        </w:rPr>
        <w:t>Режим работы:</w:t>
      </w:r>
    </w:p>
    <w:p w:rsidR="00635459" w:rsidRPr="00F76180" w:rsidRDefault="00635459" w:rsidP="00635459">
      <w:pPr>
        <w:pStyle w:val="a8"/>
        <w:rPr>
          <w:rFonts w:ascii="Times New Roman" w:hAnsi="Times New Roman" w:cs="Times New Roman"/>
        </w:rPr>
      </w:pPr>
      <w:r w:rsidRPr="00F76180">
        <w:rPr>
          <w:rFonts w:ascii="Times New Roman" w:hAnsi="Times New Roman" w:cs="Times New Roman"/>
        </w:rPr>
        <w:t>12-ти часовое пребывание детей с 7.00 до 19.00,</w:t>
      </w:r>
      <w:r>
        <w:rPr>
          <w:rFonts w:ascii="Times New Roman" w:hAnsi="Times New Roman" w:cs="Times New Roman"/>
        </w:rPr>
        <w:t xml:space="preserve"> </w:t>
      </w:r>
      <w:r w:rsidRPr="00F76180">
        <w:rPr>
          <w:rFonts w:ascii="Times New Roman" w:hAnsi="Times New Roman" w:cs="Times New Roman"/>
        </w:rPr>
        <w:t xml:space="preserve">пятидневная рабочая неделя, </w:t>
      </w:r>
    </w:p>
    <w:p w:rsidR="00635459" w:rsidRDefault="00635459" w:rsidP="00635459">
      <w:pPr>
        <w:pStyle w:val="a8"/>
        <w:rPr>
          <w:rFonts w:ascii="Times New Roman" w:hAnsi="Times New Roman" w:cs="Times New Roman"/>
        </w:rPr>
      </w:pPr>
      <w:r w:rsidRPr="00F76180">
        <w:rPr>
          <w:rFonts w:ascii="Times New Roman" w:hAnsi="Times New Roman" w:cs="Times New Roman"/>
        </w:rPr>
        <w:t>выходные дни – суббота, воскресенье, праздничные дни.</w:t>
      </w:r>
    </w:p>
    <w:p w:rsidR="00635459" w:rsidRPr="00181A0A" w:rsidRDefault="006742C5" w:rsidP="00635459">
      <w:pPr>
        <w:pStyle w:val="a8"/>
        <w:jc w:val="both"/>
        <w:rPr>
          <w:rFonts w:ascii="Times New Roman" w:hAnsi="Times New Roman"/>
          <w:szCs w:val="24"/>
          <w:lang w:eastAsia="ru-RU"/>
        </w:rPr>
      </w:pPr>
      <w:r>
        <w:rPr>
          <w:szCs w:val="28"/>
        </w:rPr>
        <w:t> </w:t>
      </w:r>
      <w:r w:rsidR="00635459" w:rsidRPr="00181A0A">
        <w:rPr>
          <w:rFonts w:ascii="Times New Roman" w:hAnsi="Times New Roman" w:cs="Times New Roman"/>
          <w:szCs w:val="24"/>
        </w:rPr>
        <w:t>Детский сад функционирует с 1977 года, расположен в приспособленном щитовом здании, рассчитан на пять групп. В настоящее время в ДОУ функционирует пять групп общеразвивающей направленности. Детский сад посещают воспитанники от 2-х до 6-т</w:t>
      </w:r>
      <w:r w:rsidR="00635459">
        <w:rPr>
          <w:rFonts w:ascii="Times New Roman" w:hAnsi="Times New Roman" w:cs="Times New Roman"/>
          <w:szCs w:val="24"/>
        </w:rPr>
        <w:t>и лет. Списочный состав на 01.06</w:t>
      </w:r>
      <w:r w:rsidR="00635459" w:rsidRPr="00181A0A">
        <w:rPr>
          <w:rFonts w:ascii="Times New Roman" w:hAnsi="Times New Roman" w:cs="Times New Roman"/>
          <w:szCs w:val="24"/>
        </w:rPr>
        <w:t>.201</w:t>
      </w:r>
      <w:r w:rsidR="00635459">
        <w:rPr>
          <w:rFonts w:ascii="Times New Roman" w:hAnsi="Times New Roman" w:cs="Times New Roman"/>
          <w:szCs w:val="24"/>
        </w:rPr>
        <w:t>6 года – 1</w:t>
      </w:r>
      <w:r w:rsidR="00635459">
        <w:rPr>
          <w:rFonts w:ascii="Times New Roman" w:hAnsi="Times New Roman" w:cs="Times New Roman"/>
          <w:szCs w:val="24"/>
        </w:rPr>
        <w:t>69</w:t>
      </w:r>
      <w:r w:rsidR="00635459" w:rsidRPr="00181A0A">
        <w:rPr>
          <w:rFonts w:ascii="Times New Roman" w:hAnsi="Times New Roman" w:cs="Times New Roman"/>
          <w:szCs w:val="24"/>
        </w:rPr>
        <w:t xml:space="preserve"> человек.  Контингент воспитанников формируется в соответствии с их возрастом. </w:t>
      </w:r>
      <w:r w:rsidR="00635459" w:rsidRPr="00181A0A">
        <w:rPr>
          <w:rFonts w:ascii="Times New Roman" w:hAnsi="Times New Roman"/>
          <w:szCs w:val="24"/>
          <w:lang w:eastAsia="ru-RU"/>
        </w:rPr>
        <w:t>Порядок комплектования детьми МБДОУ и наполняемость групп определяется Учредителем в соответствии с требованиями</w:t>
      </w:r>
      <w:r w:rsidR="00635459" w:rsidRPr="00181A0A">
        <w:rPr>
          <w:rFonts w:ascii="Arial" w:eastAsia="Times New Roman" w:hAnsi="Arial" w:cs="Arial"/>
          <w:b/>
          <w:bCs/>
          <w:color w:val="003C80"/>
          <w:sz w:val="32"/>
          <w:szCs w:val="31"/>
          <w:lang w:eastAsia="ru-RU"/>
        </w:rPr>
        <w:t xml:space="preserve"> </w:t>
      </w:r>
      <w:r w:rsidR="00635459" w:rsidRPr="00181A0A">
        <w:rPr>
          <w:rFonts w:ascii="Times New Roman" w:eastAsia="Times New Roman" w:hAnsi="Times New Roman" w:cs="Times New Roman"/>
          <w:bCs/>
          <w:szCs w:val="24"/>
          <w:lang w:eastAsia="ru-RU"/>
        </w:rPr>
        <w:t>СанПиН «Санитарно-эпидемиологические требования к устройству, содержанию и организации режима работы дошкольных образовательных организаций», «Порядка приёма граждан в общеобразовательные учреждения» утвержденных приказом Министерства образования и науки РФ от 15.02.2012г. № 107.</w:t>
      </w:r>
    </w:p>
    <w:p w:rsidR="00635459" w:rsidRPr="00181A0A" w:rsidRDefault="00635459" w:rsidP="00635459">
      <w:pPr>
        <w:pStyle w:val="a8"/>
        <w:rPr>
          <w:rFonts w:ascii="Times New Roman" w:hAnsi="Times New Roman" w:cs="Times New Roman"/>
          <w:szCs w:val="24"/>
        </w:rPr>
      </w:pPr>
    </w:p>
    <w:tbl>
      <w:tblPr>
        <w:tblW w:w="0" w:type="auto"/>
        <w:tblCellSpacing w:w="15" w:type="dxa"/>
        <w:tblInd w:w="481" w:type="dxa"/>
        <w:tblCellMar>
          <w:top w:w="15" w:type="dxa"/>
          <w:left w:w="15" w:type="dxa"/>
          <w:bottom w:w="15" w:type="dxa"/>
          <w:right w:w="15" w:type="dxa"/>
        </w:tblCellMar>
        <w:tblLook w:val="04A0" w:firstRow="1" w:lastRow="0" w:firstColumn="1" w:lastColumn="0" w:noHBand="0" w:noVBand="1"/>
      </w:tblPr>
      <w:tblGrid>
        <w:gridCol w:w="5191"/>
        <w:gridCol w:w="1663"/>
        <w:gridCol w:w="2130"/>
      </w:tblGrid>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Возраст детей</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Количество детей</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Первая младшая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2-3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A62C40" w:rsidRDefault="00635459" w:rsidP="00037243">
            <w:pPr>
              <w:pStyle w:val="a8"/>
              <w:rPr>
                <w:rFonts w:ascii="Times New Roman" w:hAnsi="Times New Roman" w:cs="Times New Roman"/>
                <w:szCs w:val="24"/>
              </w:rPr>
            </w:pPr>
            <w:r>
              <w:rPr>
                <w:rFonts w:ascii="Times New Roman" w:hAnsi="Times New Roman" w:cs="Times New Roman"/>
                <w:szCs w:val="24"/>
              </w:rPr>
              <w:t>28</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Вторая младшая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3-4 года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A62C40" w:rsidRDefault="00635459" w:rsidP="00037243">
            <w:pPr>
              <w:pStyle w:val="a8"/>
              <w:rPr>
                <w:rFonts w:ascii="Times New Roman" w:hAnsi="Times New Roman" w:cs="Times New Roman"/>
                <w:szCs w:val="24"/>
              </w:rPr>
            </w:pPr>
            <w:r>
              <w:rPr>
                <w:rFonts w:ascii="Times New Roman" w:hAnsi="Times New Roman" w:cs="Times New Roman"/>
                <w:szCs w:val="24"/>
              </w:rPr>
              <w:t>31</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Средняя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4-5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A62C40" w:rsidRDefault="00635459" w:rsidP="00037243">
            <w:pPr>
              <w:pStyle w:val="a8"/>
              <w:rPr>
                <w:rFonts w:ascii="Times New Roman" w:hAnsi="Times New Roman" w:cs="Times New Roman"/>
                <w:szCs w:val="24"/>
              </w:rPr>
            </w:pPr>
            <w:r>
              <w:rPr>
                <w:rFonts w:ascii="Times New Roman" w:hAnsi="Times New Roman" w:cs="Times New Roman"/>
                <w:szCs w:val="24"/>
              </w:rPr>
              <w:t>32</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Старшая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5-6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A62C40" w:rsidRDefault="00635459" w:rsidP="00037243">
            <w:pPr>
              <w:pStyle w:val="a8"/>
              <w:rPr>
                <w:rFonts w:ascii="Times New Roman" w:hAnsi="Times New Roman" w:cs="Times New Roman"/>
                <w:szCs w:val="24"/>
              </w:rPr>
            </w:pPr>
            <w:r>
              <w:rPr>
                <w:rFonts w:ascii="Times New Roman" w:hAnsi="Times New Roman" w:cs="Times New Roman"/>
                <w:szCs w:val="24"/>
              </w:rPr>
              <w:t>32</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Разновозрастная  группа</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181A0A" w:rsidRDefault="00635459" w:rsidP="00037243">
            <w:pPr>
              <w:pStyle w:val="a8"/>
              <w:rPr>
                <w:rFonts w:ascii="Times New Roman" w:hAnsi="Times New Roman" w:cs="Times New Roman"/>
                <w:szCs w:val="24"/>
              </w:rPr>
            </w:pPr>
            <w:r w:rsidRPr="00181A0A">
              <w:rPr>
                <w:rFonts w:ascii="Times New Roman" w:hAnsi="Times New Roman" w:cs="Times New Roman"/>
                <w:szCs w:val="24"/>
              </w:rPr>
              <w:t>3-5 лет</w:t>
            </w:r>
          </w:p>
        </w:tc>
        <w:tc>
          <w:tcPr>
            <w:tcW w:w="0" w:type="auto"/>
            <w:tcBorders>
              <w:top w:val="single" w:sz="4" w:space="0" w:color="CFCFCF"/>
              <w:left w:val="single" w:sz="4" w:space="0" w:color="CFCFCF"/>
              <w:bottom w:val="single" w:sz="4" w:space="0" w:color="CFCFCF"/>
              <w:right w:val="single" w:sz="4" w:space="0" w:color="CFCFCF"/>
            </w:tcBorders>
            <w:vAlign w:val="center"/>
            <w:hideMark/>
          </w:tcPr>
          <w:p w:rsidR="00635459" w:rsidRPr="00A62C40" w:rsidRDefault="00635459" w:rsidP="00037243">
            <w:pPr>
              <w:pStyle w:val="a8"/>
              <w:rPr>
                <w:rFonts w:ascii="Times New Roman" w:hAnsi="Times New Roman" w:cs="Times New Roman"/>
                <w:szCs w:val="24"/>
              </w:rPr>
            </w:pPr>
            <w:r>
              <w:rPr>
                <w:rFonts w:ascii="Times New Roman" w:hAnsi="Times New Roman" w:cs="Times New Roman"/>
                <w:szCs w:val="24"/>
              </w:rPr>
              <w:t>31</w:t>
            </w:r>
          </w:p>
        </w:tc>
      </w:tr>
      <w:tr w:rsidR="00635459" w:rsidRPr="00181A0A" w:rsidTr="00635459">
        <w:trPr>
          <w:tblCellSpacing w:w="15" w:type="dxa"/>
        </w:trPr>
        <w:tc>
          <w:tcPr>
            <w:tcW w:w="5146" w:type="dxa"/>
            <w:tcBorders>
              <w:top w:val="single" w:sz="4" w:space="0" w:color="CFCFCF"/>
              <w:left w:val="single" w:sz="4" w:space="0" w:color="CFCFCF"/>
              <w:bottom w:val="single" w:sz="4" w:space="0" w:color="CFCFCF"/>
              <w:right w:val="single" w:sz="4" w:space="0" w:color="CFCFCF"/>
            </w:tcBorders>
            <w:vAlign w:val="center"/>
          </w:tcPr>
          <w:p w:rsidR="00635459" w:rsidRPr="00181A0A" w:rsidRDefault="00635459" w:rsidP="00037243">
            <w:pPr>
              <w:pStyle w:val="a8"/>
              <w:rPr>
                <w:rFonts w:ascii="Times New Roman" w:hAnsi="Times New Roman" w:cs="Times New Roman"/>
                <w:szCs w:val="24"/>
              </w:rPr>
            </w:pPr>
            <w:r>
              <w:rPr>
                <w:rFonts w:ascii="Times New Roman" w:hAnsi="Times New Roman" w:cs="Times New Roman"/>
                <w:szCs w:val="24"/>
              </w:rPr>
              <w:t>Группа кратковременного пребывания</w:t>
            </w:r>
          </w:p>
        </w:tc>
        <w:tc>
          <w:tcPr>
            <w:tcW w:w="0" w:type="auto"/>
            <w:tcBorders>
              <w:top w:val="single" w:sz="4" w:space="0" w:color="CFCFCF"/>
              <w:left w:val="single" w:sz="4" w:space="0" w:color="CFCFCF"/>
              <w:bottom w:val="single" w:sz="4" w:space="0" w:color="CFCFCF"/>
              <w:right w:val="single" w:sz="4" w:space="0" w:color="CFCFCF"/>
            </w:tcBorders>
            <w:vAlign w:val="center"/>
          </w:tcPr>
          <w:p w:rsidR="00635459" w:rsidRPr="00181A0A" w:rsidRDefault="00635459" w:rsidP="00037243">
            <w:pPr>
              <w:pStyle w:val="a8"/>
              <w:rPr>
                <w:rFonts w:ascii="Times New Roman" w:hAnsi="Times New Roman" w:cs="Times New Roman"/>
                <w:szCs w:val="24"/>
              </w:rPr>
            </w:pPr>
            <w:r>
              <w:rPr>
                <w:rFonts w:ascii="Times New Roman" w:hAnsi="Times New Roman" w:cs="Times New Roman"/>
                <w:szCs w:val="24"/>
              </w:rPr>
              <w:t>1,5-2 года</w:t>
            </w:r>
          </w:p>
        </w:tc>
        <w:tc>
          <w:tcPr>
            <w:tcW w:w="0" w:type="auto"/>
            <w:tcBorders>
              <w:top w:val="single" w:sz="4" w:space="0" w:color="CFCFCF"/>
              <w:left w:val="single" w:sz="4" w:space="0" w:color="CFCFCF"/>
              <w:bottom w:val="single" w:sz="4" w:space="0" w:color="CFCFCF"/>
              <w:right w:val="single" w:sz="4" w:space="0" w:color="CFCFCF"/>
            </w:tcBorders>
            <w:vAlign w:val="center"/>
          </w:tcPr>
          <w:p w:rsidR="00635459" w:rsidRDefault="00635459" w:rsidP="00037243">
            <w:pPr>
              <w:pStyle w:val="a8"/>
              <w:rPr>
                <w:rFonts w:ascii="Times New Roman" w:hAnsi="Times New Roman" w:cs="Times New Roman"/>
                <w:szCs w:val="24"/>
              </w:rPr>
            </w:pPr>
            <w:r>
              <w:rPr>
                <w:rFonts w:ascii="Times New Roman" w:hAnsi="Times New Roman" w:cs="Times New Roman"/>
                <w:szCs w:val="24"/>
              </w:rPr>
              <w:t>15</w:t>
            </w:r>
          </w:p>
        </w:tc>
      </w:tr>
    </w:tbl>
    <w:p w:rsidR="00BA169B" w:rsidRDefault="006742C5" w:rsidP="00BA169B">
      <w:pPr>
        <w:tabs>
          <w:tab w:val="left" w:pos="282"/>
        </w:tabs>
        <w:jc w:val="both"/>
        <w:rPr>
          <w:sz w:val="28"/>
          <w:szCs w:val="28"/>
        </w:rPr>
      </w:pPr>
      <w:r>
        <w:rPr>
          <w:sz w:val="28"/>
          <w:szCs w:val="28"/>
        </w:rPr>
        <w:t>Дошкольное учреждение осуществляет свою деятельность в соответствии c</w:t>
      </w:r>
      <w:r w:rsidR="00BA169B">
        <w:rPr>
          <w:sz w:val="28"/>
          <w:szCs w:val="28"/>
        </w:rPr>
        <w:t>:</w:t>
      </w:r>
      <w:r w:rsidR="00BA169B" w:rsidRPr="00BA169B">
        <w:rPr>
          <w:sz w:val="28"/>
          <w:szCs w:val="28"/>
        </w:rPr>
        <w:t xml:space="preserve"> </w:t>
      </w:r>
    </w:p>
    <w:p w:rsidR="00BA169B" w:rsidRDefault="00BA169B" w:rsidP="00BA169B">
      <w:pPr>
        <w:tabs>
          <w:tab w:val="left" w:pos="282"/>
        </w:tabs>
        <w:jc w:val="both"/>
        <w:rPr>
          <w:sz w:val="28"/>
          <w:szCs w:val="28"/>
        </w:rPr>
      </w:pPr>
      <w:r>
        <w:rPr>
          <w:sz w:val="28"/>
          <w:szCs w:val="28"/>
        </w:rPr>
        <w:t xml:space="preserve">-  </w:t>
      </w:r>
      <w:r>
        <w:rPr>
          <w:sz w:val="28"/>
          <w:szCs w:val="28"/>
        </w:rPr>
        <w:t>Федеральным</w:t>
      </w:r>
      <w:r w:rsidRPr="00457349">
        <w:rPr>
          <w:sz w:val="28"/>
          <w:szCs w:val="28"/>
        </w:rPr>
        <w:t xml:space="preserve"> закон</w:t>
      </w:r>
      <w:r>
        <w:rPr>
          <w:sz w:val="28"/>
          <w:szCs w:val="28"/>
        </w:rPr>
        <w:t>ом</w:t>
      </w:r>
      <w:r w:rsidRPr="00457349">
        <w:rPr>
          <w:sz w:val="28"/>
          <w:szCs w:val="28"/>
        </w:rPr>
        <w:t xml:space="preserve"> от 29.12.2012 г. № 273-ФЗ «Об образ</w:t>
      </w:r>
      <w:r>
        <w:rPr>
          <w:sz w:val="28"/>
          <w:szCs w:val="28"/>
        </w:rPr>
        <w:t>овании в Российской Федерации»;</w:t>
      </w:r>
    </w:p>
    <w:p w:rsidR="00BA169B" w:rsidRDefault="00BA169B" w:rsidP="00BA169B">
      <w:pPr>
        <w:tabs>
          <w:tab w:val="left" w:pos="282"/>
        </w:tabs>
        <w:jc w:val="both"/>
        <w:rPr>
          <w:sz w:val="28"/>
          <w:szCs w:val="28"/>
          <w:lang w:eastAsia="en-US"/>
        </w:rPr>
      </w:pPr>
      <w:r>
        <w:rPr>
          <w:sz w:val="28"/>
          <w:szCs w:val="28"/>
          <w:lang w:eastAsia="en-US"/>
        </w:rPr>
        <w:t>-  Приказ</w:t>
      </w:r>
      <w:r>
        <w:rPr>
          <w:sz w:val="28"/>
          <w:szCs w:val="28"/>
          <w:lang w:eastAsia="en-US"/>
        </w:rPr>
        <w:t>ом</w:t>
      </w:r>
      <w:r>
        <w:rPr>
          <w:sz w:val="28"/>
          <w:szCs w:val="28"/>
          <w:lang w:eastAsia="en-US"/>
        </w:rPr>
        <w:t xml:space="preserve">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A169B" w:rsidRDefault="00BA169B" w:rsidP="00BA169B">
      <w:pPr>
        <w:tabs>
          <w:tab w:val="left" w:pos="282"/>
        </w:tabs>
        <w:ind w:left="70"/>
        <w:jc w:val="both"/>
        <w:rPr>
          <w:sz w:val="28"/>
          <w:szCs w:val="28"/>
          <w:lang w:eastAsia="en-US"/>
        </w:rPr>
      </w:pPr>
      <w:r>
        <w:rPr>
          <w:sz w:val="28"/>
          <w:szCs w:val="28"/>
          <w:lang w:eastAsia="en-US"/>
        </w:rPr>
        <w:t>-  Приказ</w:t>
      </w:r>
      <w:r>
        <w:rPr>
          <w:sz w:val="28"/>
          <w:szCs w:val="28"/>
          <w:lang w:eastAsia="en-US"/>
        </w:rPr>
        <w:t>ом</w:t>
      </w:r>
      <w:r>
        <w:rPr>
          <w:sz w:val="28"/>
          <w:szCs w:val="28"/>
          <w:lang w:eastAsia="en-US"/>
        </w:rPr>
        <w:t xml:space="preserve"> Министерства образования и науки Российской Фед</w:t>
      </w:r>
      <w:r>
        <w:rPr>
          <w:sz w:val="28"/>
          <w:szCs w:val="28"/>
          <w:lang w:eastAsia="en-US"/>
        </w:rPr>
        <w:t>ерации от 30.08.2013г. № 1014 «</w:t>
      </w:r>
      <w:r>
        <w:rPr>
          <w:sz w:val="28"/>
          <w:szCs w:val="28"/>
          <w:lang w:eastAsia="en-US"/>
        </w:rPr>
        <w:t>Об утверждении Порядка организации и осуществления образовательной деятельности по общеобразовательным программам дошкольного образования», зарегистрирован в Минюсте РФ 26.09.13г.</w:t>
      </w:r>
    </w:p>
    <w:p w:rsidR="00BA169B" w:rsidRPr="00457349" w:rsidRDefault="00BA169B" w:rsidP="00BA169B">
      <w:pPr>
        <w:rPr>
          <w:sz w:val="28"/>
          <w:szCs w:val="28"/>
        </w:rPr>
      </w:pPr>
      <w:r w:rsidRPr="00457349">
        <w:rPr>
          <w:sz w:val="28"/>
          <w:szCs w:val="28"/>
        </w:rPr>
        <w:lastRenderedPageBreak/>
        <w:t xml:space="preserve">- </w:t>
      </w:r>
      <w:r>
        <w:rPr>
          <w:sz w:val="28"/>
          <w:szCs w:val="28"/>
        </w:rPr>
        <w:t xml:space="preserve">     </w:t>
      </w:r>
      <w:r w:rsidRPr="00457349">
        <w:rPr>
          <w:sz w:val="28"/>
          <w:szCs w:val="28"/>
        </w:rPr>
        <w:t>Приказ</w:t>
      </w:r>
      <w:r>
        <w:rPr>
          <w:sz w:val="28"/>
          <w:szCs w:val="28"/>
        </w:rPr>
        <w:t>ом</w:t>
      </w:r>
      <w:r w:rsidRPr="00457349">
        <w:rPr>
          <w:sz w:val="28"/>
          <w:szCs w:val="28"/>
        </w:rPr>
        <w:t xml:space="preserve"> Министерства образования и науки Российской Федерации  от 29 декабря 2013г.</w:t>
      </w:r>
      <w:r>
        <w:rPr>
          <w:sz w:val="28"/>
          <w:szCs w:val="28"/>
        </w:rPr>
        <w:t xml:space="preserve"> </w:t>
      </w:r>
      <w:r w:rsidRPr="00457349">
        <w:rPr>
          <w:sz w:val="28"/>
          <w:szCs w:val="28"/>
        </w:rPr>
        <w:t xml:space="preserve">№271-ФЗ «Об утверждении Порядка приема на </w:t>
      </w:r>
      <w:proofErr w:type="gramStart"/>
      <w:r w:rsidRPr="00457349">
        <w:rPr>
          <w:sz w:val="28"/>
          <w:szCs w:val="28"/>
        </w:rPr>
        <w:t>обучение по</w:t>
      </w:r>
      <w:proofErr w:type="gramEnd"/>
      <w:r w:rsidRPr="00457349">
        <w:rPr>
          <w:sz w:val="28"/>
          <w:szCs w:val="28"/>
        </w:rPr>
        <w:t xml:space="preserve"> образовательным прог</w:t>
      </w:r>
      <w:r>
        <w:rPr>
          <w:sz w:val="28"/>
          <w:szCs w:val="28"/>
        </w:rPr>
        <w:t>раммам дошкольного образования»;</w:t>
      </w:r>
    </w:p>
    <w:p w:rsidR="00BA169B" w:rsidRDefault="00BA169B" w:rsidP="00BA169B">
      <w:pPr>
        <w:rPr>
          <w:color w:val="000000"/>
          <w:sz w:val="28"/>
          <w:szCs w:val="28"/>
        </w:rPr>
      </w:pPr>
      <w:r w:rsidRPr="00457349">
        <w:rPr>
          <w:sz w:val="28"/>
          <w:szCs w:val="28"/>
        </w:rPr>
        <w:t>-</w:t>
      </w:r>
      <w:r>
        <w:rPr>
          <w:sz w:val="28"/>
          <w:szCs w:val="28"/>
        </w:rPr>
        <w:t xml:space="preserve">      </w:t>
      </w:r>
      <w:hyperlink r:id="rId7" w:history="1">
        <w:r w:rsidRPr="00457349">
          <w:rPr>
            <w:bCs/>
            <w:color w:val="000000"/>
            <w:sz w:val="28"/>
            <w:szCs w:val="28"/>
          </w:rPr>
          <w:t xml:space="preserve">СанПиН 2.4.1.3049-13 </w:t>
        </w:r>
        <w:r w:rsidRPr="00457349">
          <w:rPr>
            <w:b/>
            <w:color w:val="000000"/>
            <w:sz w:val="28"/>
            <w:szCs w:val="28"/>
          </w:rPr>
          <w:t xml:space="preserve"> «</w:t>
        </w:r>
        <w:r w:rsidRPr="00457349">
          <w:rPr>
            <w:color w:val="000000"/>
            <w:sz w:val="28"/>
            <w:szCs w:val="28"/>
          </w:rPr>
          <w:t>Санитарно-эпидемиологические требования к устройству, содержанию и организации режима работы в дошкольных организациях»</w:t>
        </w:r>
      </w:hyperlink>
      <w:r>
        <w:rPr>
          <w:color w:val="000000"/>
          <w:sz w:val="28"/>
          <w:szCs w:val="28"/>
        </w:rPr>
        <w:t>;</w:t>
      </w:r>
    </w:p>
    <w:p w:rsidR="00BA169B" w:rsidRPr="00BA169B" w:rsidRDefault="00BA169B" w:rsidP="00BA169B">
      <w:pPr>
        <w:rPr>
          <w:color w:val="000000"/>
          <w:sz w:val="28"/>
          <w:szCs w:val="28"/>
        </w:rPr>
      </w:pPr>
      <w:r>
        <w:rPr>
          <w:color w:val="000000"/>
          <w:sz w:val="28"/>
          <w:szCs w:val="28"/>
        </w:rPr>
        <w:t xml:space="preserve">- </w:t>
      </w:r>
      <w:r>
        <w:rPr>
          <w:sz w:val="28"/>
          <w:szCs w:val="28"/>
        </w:rPr>
        <w:t xml:space="preserve">     Устав</w:t>
      </w:r>
      <w:r>
        <w:rPr>
          <w:sz w:val="28"/>
          <w:szCs w:val="28"/>
        </w:rPr>
        <w:t>ом</w:t>
      </w:r>
      <w:r>
        <w:rPr>
          <w:sz w:val="28"/>
          <w:szCs w:val="28"/>
        </w:rPr>
        <w:t xml:space="preserve"> Муниципального бюджетного </w:t>
      </w:r>
      <w:r w:rsidRPr="00457349">
        <w:rPr>
          <w:sz w:val="28"/>
          <w:szCs w:val="28"/>
        </w:rPr>
        <w:t>дошкольного образовательн</w:t>
      </w:r>
      <w:r>
        <w:rPr>
          <w:sz w:val="28"/>
          <w:szCs w:val="28"/>
        </w:rPr>
        <w:t>ого учреждения детский сад «</w:t>
      </w:r>
      <w:proofErr w:type="spellStart"/>
      <w:r>
        <w:rPr>
          <w:sz w:val="28"/>
          <w:szCs w:val="28"/>
        </w:rPr>
        <w:t>Северяночка</w:t>
      </w:r>
      <w:proofErr w:type="spellEnd"/>
      <w:r>
        <w:rPr>
          <w:sz w:val="28"/>
          <w:szCs w:val="28"/>
        </w:rPr>
        <w:t>»</w:t>
      </w:r>
      <w:r>
        <w:rPr>
          <w:sz w:val="28"/>
          <w:szCs w:val="28"/>
        </w:rPr>
        <w:t>.</w:t>
      </w:r>
    </w:p>
    <w:p w:rsidR="006742C5" w:rsidRDefault="006742C5" w:rsidP="006742C5">
      <w:pPr>
        <w:pStyle w:val="a3"/>
        <w:jc w:val="both"/>
        <w:rPr>
          <w:sz w:val="28"/>
          <w:szCs w:val="28"/>
        </w:rPr>
      </w:pPr>
      <w:r>
        <w:rPr>
          <w:rStyle w:val="a4"/>
          <w:sz w:val="28"/>
          <w:szCs w:val="28"/>
        </w:rPr>
        <w:t>II.  Результаты анализа показателей деятельности</w:t>
      </w:r>
    </w:p>
    <w:p w:rsidR="006742C5" w:rsidRDefault="006742C5" w:rsidP="006742C5">
      <w:pPr>
        <w:pStyle w:val="a3"/>
        <w:jc w:val="both"/>
        <w:rPr>
          <w:sz w:val="28"/>
          <w:szCs w:val="28"/>
        </w:rPr>
      </w:pPr>
      <w:r>
        <w:rPr>
          <w:rStyle w:val="a4"/>
          <w:sz w:val="28"/>
          <w:szCs w:val="28"/>
        </w:rPr>
        <w:t>2.1.Система управления организации</w:t>
      </w:r>
    </w:p>
    <w:p w:rsidR="00BA169B" w:rsidRDefault="006742C5" w:rsidP="00BA169B">
      <w:pPr>
        <w:pStyle w:val="Default"/>
        <w:jc w:val="both"/>
        <w:rPr>
          <w:sz w:val="28"/>
          <w:szCs w:val="28"/>
        </w:rPr>
      </w:pPr>
      <w:r>
        <w:rPr>
          <w:sz w:val="28"/>
          <w:szCs w:val="28"/>
        </w:rPr>
        <w:t>    </w:t>
      </w:r>
      <w:r w:rsidR="00BA169B">
        <w:rPr>
          <w:sz w:val="28"/>
          <w:szCs w:val="28"/>
        </w:rPr>
        <w:t>В  детском саду создана и функционирует достаточно эффективная система управления, в которую входят следующие органы управления: Заведующий, Общее собрание работников, Педагогический совет, Управляющий совет</w:t>
      </w:r>
      <w:r w:rsidR="005F3119">
        <w:rPr>
          <w:sz w:val="28"/>
          <w:szCs w:val="28"/>
        </w:rPr>
        <w:t>.</w:t>
      </w:r>
      <w:r w:rsidR="00BA169B">
        <w:rPr>
          <w:sz w:val="28"/>
          <w:szCs w:val="28"/>
        </w:rPr>
        <w:t xml:space="preserve"> </w:t>
      </w:r>
    </w:p>
    <w:p w:rsidR="00BA169B" w:rsidRDefault="00BA169B" w:rsidP="00BA169B">
      <w:pPr>
        <w:pStyle w:val="Default"/>
        <w:jc w:val="both"/>
        <w:rPr>
          <w:sz w:val="28"/>
          <w:szCs w:val="28"/>
        </w:rPr>
      </w:pPr>
      <w:r>
        <w:rPr>
          <w:sz w:val="28"/>
          <w:szCs w:val="28"/>
        </w:rPr>
        <w:t xml:space="preserve">     Руководство ДОУ ориентировано на развитие корпоративной культуры работников как инструмента управления образовательным учреждением. </w:t>
      </w:r>
    </w:p>
    <w:p w:rsidR="00BA169B" w:rsidRDefault="00BA169B" w:rsidP="00BA169B">
      <w:pPr>
        <w:pStyle w:val="Default"/>
        <w:jc w:val="both"/>
        <w:rPr>
          <w:sz w:val="28"/>
          <w:szCs w:val="28"/>
        </w:rPr>
      </w:pPr>
      <w:r>
        <w:rPr>
          <w:sz w:val="28"/>
          <w:szCs w:val="28"/>
        </w:rPr>
        <w:t xml:space="preserve">     В детском саду практикуется: моральная и материальная поддержка инициативы работников, на основе реализация стимулирующей функции оплаты труда. </w:t>
      </w:r>
    </w:p>
    <w:p w:rsidR="006742C5" w:rsidRDefault="00BA169B" w:rsidP="005F3119">
      <w:pPr>
        <w:pStyle w:val="Default"/>
        <w:jc w:val="both"/>
        <w:rPr>
          <w:sz w:val="28"/>
          <w:szCs w:val="28"/>
        </w:rPr>
      </w:pPr>
      <w:r>
        <w:rPr>
          <w:sz w:val="28"/>
          <w:szCs w:val="28"/>
        </w:rPr>
        <w:t xml:space="preserve">     Регулярное проведение консультаций, детальное обсуждение порядка работы, разработка и внедрение правил и инструкций позволяет добиваться слаженности и тщательности в исполнении должностных обязанностей работников. </w:t>
      </w:r>
    </w:p>
    <w:p w:rsidR="005F3119" w:rsidRDefault="005F3119" w:rsidP="005F3119">
      <w:pPr>
        <w:pStyle w:val="Default"/>
        <w:rPr>
          <w:bCs/>
          <w:sz w:val="28"/>
        </w:rPr>
      </w:pPr>
      <w:r w:rsidRPr="005F3119">
        <w:rPr>
          <w:bCs/>
          <w:sz w:val="28"/>
        </w:rPr>
        <w:t>Основные функции</w:t>
      </w:r>
      <w:r>
        <w:rPr>
          <w:bCs/>
          <w:sz w:val="28"/>
        </w:rPr>
        <w:t>:</w:t>
      </w:r>
    </w:p>
    <w:p w:rsidR="005F3119" w:rsidRPr="005F3119" w:rsidRDefault="005F3119" w:rsidP="005F3119">
      <w:pPr>
        <w:pStyle w:val="Default"/>
        <w:rPr>
          <w:sz w:val="28"/>
        </w:rPr>
      </w:pPr>
      <w:r w:rsidRPr="005F3119">
        <w:rPr>
          <w:bCs/>
          <w:sz w:val="28"/>
        </w:rPr>
        <w:t xml:space="preserve"> Общего собрания</w:t>
      </w:r>
      <w:r w:rsidRPr="005F3119">
        <w:rPr>
          <w:bCs/>
          <w:sz w:val="28"/>
        </w:rPr>
        <w:t xml:space="preserve"> работников: </w:t>
      </w:r>
    </w:p>
    <w:p w:rsidR="005F3119" w:rsidRPr="005F3119" w:rsidRDefault="005F3119" w:rsidP="005F3119">
      <w:pPr>
        <w:pStyle w:val="Default"/>
        <w:numPr>
          <w:ilvl w:val="0"/>
          <w:numId w:val="8"/>
        </w:numPr>
        <w:jc w:val="both"/>
        <w:rPr>
          <w:sz w:val="28"/>
        </w:rPr>
      </w:pPr>
      <w:r w:rsidRPr="005F3119">
        <w:rPr>
          <w:sz w:val="28"/>
        </w:rPr>
        <w:t>Содействие организации и совершенствованию образовательной деятельности;</w:t>
      </w:r>
    </w:p>
    <w:p w:rsidR="005F3119" w:rsidRPr="005F3119" w:rsidRDefault="005F3119" w:rsidP="005F3119">
      <w:pPr>
        <w:pStyle w:val="Default"/>
        <w:numPr>
          <w:ilvl w:val="0"/>
          <w:numId w:val="8"/>
        </w:numPr>
        <w:jc w:val="both"/>
        <w:rPr>
          <w:sz w:val="28"/>
        </w:rPr>
      </w:pPr>
      <w:r w:rsidRPr="005F3119">
        <w:rPr>
          <w:sz w:val="28"/>
        </w:rPr>
        <w:t xml:space="preserve"> Содействие в совершенствовании материально-технической базы, эстетическом оформлении групп, кабинетов и благоустройстве помещений и территории; </w:t>
      </w:r>
    </w:p>
    <w:p w:rsidR="005F3119" w:rsidRPr="005F3119" w:rsidRDefault="005F3119" w:rsidP="005F3119">
      <w:pPr>
        <w:pStyle w:val="Default"/>
        <w:numPr>
          <w:ilvl w:val="0"/>
          <w:numId w:val="8"/>
        </w:numPr>
        <w:jc w:val="both"/>
        <w:rPr>
          <w:sz w:val="28"/>
        </w:rPr>
      </w:pPr>
      <w:r w:rsidRPr="005F3119">
        <w:rPr>
          <w:sz w:val="28"/>
        </w:rPr>
        <w:t xml:space="preserve"> Внесение предложений по созданию оптимальных условий для обучения и воспитания детей. </w:t>
      </w:r>
    </w:p>
    <w:p w:rsidR="005F3119" w:rsidRPr="005F3119" w:rsidRDefault="005F3119" w:rsidP="005F3119">
      <w:pPr>
        <w:pStyle w:val="Default"/>
        <w:rPr>
          <w:sz w:val="28"/>
        </w:rPr>
      </w:pPr>
      <w:r>
        <w:rPr>
          <w:bCs/>
          <w:sz w:val="28"/>
        </w:rPr>
        <w:t>Педагогического</w:t>
      </w:r>
      <w:r w:rsidRPr="005F3119">
        <w:rPr>
          <w:bCs/>
          <w:sz w:val="28"/>
        </w:rPr>
        <w:t xml:space="preserve"> совет</w:t>
      </w:r>
      <w:r>
        <w:rPr>
          <w:bCs/>
          <w:sz w:val="28"/>
        </w:rPr>
        <w:t>а</w:t>
      </w:r>
      <w:r w:rsidRPr="005F3119">
        <w:rPr>
          <w:bCs/>
          <w:sz w:val="28"/>
        </w:rPr>
        <w:t xml:space="preserve">: </w:t>
      </w:r>
    </w:p>
    <w:p w:rsidR="005F3119" w:rsidRPr="005F3119" w:rsidRDefault="005F3119" w:rsidP="005F3119">
      <w:pPr>
        <w:pStyle w:val="Default"/>
        <w:numPr>
          <w:ilvl w:val="0"/>
          <w:numId w:val="9"/>
        </w:numPr>
        <w:jc w:val="both"/>
        <w:rPr>
          <w:sz w:val="28"/>
        </w:rPr>
      </w:pPr>
      <w:r w:rsidRPr="005F3119">
        <w:rPr>
          <w:sz w:val="28"/>
        </w:rPr>
        <w:t xml:space="preserve">Рассмотрение анализа работы педагогического коллектива в режиме развития за учебный год; </w:t>
      </w:r>
    </w:p>
    <w:p w:rsidR="005F3119" w:rsidRPr="005F3119" w:rsidRDefault="005F3119" w:rsidP="005F3119">
      <w:pPr>
        <w:pStyle w:val="Default"/>
        <w:numPr>
          <w:ilvl w:val="0"/>
          <w:numId w:val="9"/>
        </w:numPr>
        <w:jc w:val="both"/>
        <w:rPr>
          <w:sz w:val="28"/>
        </w:rPr>
      </w:pPr>
      <w:r w:rsidRPr="005F3119">
        <w:rPr>
          <w:sz w:val="28"/>
        </w:rPr>
        <w:t xml:space="preserve">Рассмотрение плана работы в режиме развития на новый учебный год; </w:t>
      </w:r>
    </w:p>
    <w:p w:rsidR="005F3119" w:rsidRPr="005F3119" w:rsidRDefault="005F3119" w:rsidP="005F3119">
      <w:pPr>
        <w:pStyle w:val="Default"/>
        <w:numPr>
          <w:ilvl w:val="0"/>
          <w:numId w:val="9"/>
        </w:numPr>
        <w:jc w:val="both"/>
        <w:rPr>
          <w:sz w:val="28"/>
        </w:rPr>
      </w:pPr>
      <w:r w:rsidRPr="005F3119">
        <w:rPr>
          <w:sz w:val="28"/>
        </w:rPr>
        <w:t xml:space="preserve">Рассмотрение системы мер мотивации, морального и материального стимулирования труда педагогов, участвующих в инновационных процессах. </w:t>
      </w:r>
    </w:p>
    <w:p w:rsidR="005F3119" w:rsidRPr="005F3119" w:rsidRDefault="005F3119" w:rsidP="005F3119">
      <w:pPr>
        <w:pStyle w:val="Default"/>
        <w:numPr>
          <w:ilvl w:val="0"/>
          <w:numId w:val="9"/>
        </w:numPr>
        <w:jc w:val="both"/>
        <w:rPr>
          <w:sz w:val="28"/>
        </w:rPr>
      </w:pPr>
      <w:r w:rsidRPr="005F3119">
        <w:rPr>
          <w:sz w:val="28"/>
        </w:rPr>
        <w:t xml:space="preserve">Стимулирование становления и развития у педагогов опыта инновационной деятельности; </w:t>
      </w:r>
    </w:p>
    <w:p w:rsidR="005F3119" w:rsidRPr="005F3119" w:rsidRDefault="005F3119" w:rsidP="005F3119">
      <w:pPr>
        <w:pStyle w:val="Default"/>
        <w:numPr>
          <w:ilvl w:val="0"/>
          <w:numId w:val="9"/>
        </w:numPr>
        <w:jc w:val="both"/>
        <w:rPr>
          <w:sz w:val="28"/>
        </w:rPr>
      </w:pPr>
      <w:r w:rsidRPr="005F3119">
        <w:rPr>
          <w:sz w:val="28"/>
        </w:rPr>
        <w:lastRenderedPageBreak/>
        <w:t xml:space="preserve">Создание условий для самореализации личности педагога на основе непрерывного повышения профессионального мастерства. </w:t>
      </w:r>
    </w:p>
    <w:p w:rsidR="005F3119" w:rsidRPr="005F3119" w:rsidRDefault="005F3119" w:rsidP="005F3119">
      <w:pPr>
        <w:pStyle w:val="Default"/>
        <w:rPr>
          <w:sz w:val="28"/>
        </w:rPr>
      </w:pPr>
      <w:r>
        <w:rPr>
          <w:bCs/>
          <w:sz w:val="28"/>
        </w:rPr>
        <w:t>Управляющего</w:t>
      </w:r>
      <w:r w:rsidRPr="005F3119">
        <w:rPr>
          <w:bCs/>
          <w:sz w:val="28"/>
        </w:rPr>
        <w:t xml:space="preserve"> совет</w:t>
      </w:r>
      <w:r>
        <w:rPr>
          <w:bCs/>
          <w:sz w:val="28"/>
        </w:rPr>
        <w:t>а</w:t>
      </w:r>
      <w:r w:rsidRPr="005F3119">
        <w:rPr>
          <w:bCs/>
          <w:sz w:val="28"/>
        </w:rPr>
        <w:t xml:space="preserve">: </w:t>
      </w:r>
    </w:p>
    <w:p w:rsidR="005F3119" w:rsidRPr="005F3119" w:rsidRDefault="005F3119" w:rsidP="005F3119">
      <w:pPr>
        <w:pStyle w:val="a8"/>
        <w:numPr>
          <w:ilvl w:val="0"/>
          <w:numId w:val="10"/>
        </w:numPr>
        <w:rPr>
          <w:rFonts w:ascii="Times New Roman" w:eastAsia="Times New Roman" w:hAnsi="Times New Roman" w:cs="Times New Roman"/>
          <w:color w:val="000000"/>
          <w:szCs w:val="24"/>
          <w:lang w:eastAsia="ru-RU"/>
        </w:rPr>
      </w:pPr>
      <w:r w:rsidRPr="005F3119">
        <w:rPr>
          <w:rFonts w:ascii="Times New Roman" w:eastAsia="Times New Roman" w:hAnsi="Times New Roman" w:cs="Times New Roman"/>
          <w:color w:val="000000"/>
          <w:szCs w:val="24"/>
          <w:lang w:eastAsia="ru-RU"/>
        </w:rPr>
        <w:t>Поддерживание общественных инициатив по совершенствованию и гармоничному развитию и воспитанию детей, творческие поиски педагогических работников в организации опытно-экспериментальной работы;</w:t>
      </w:r>
    </w:p>
    <w:p w:rsidR="005F3119" w:rsidRPr="005F3119" w:rsidRDefault="005F3119" w:rsidP="005F3119">
      <w:pPr>
        <w:pStyle w:val="a8"/>
        <w:numPr>
          <w:ilvl w:val="0"/>
          <w:numId w:val="10"/>
        </w:numPr>
        <w:rPr>
          <w:rFonts w:ascii="Times New Roman" w:eastAsia="Times New Roman" w:hAnsi="Times New Roman" w:cs="Times New Roman"/>
          <w:color w:val="000000"/>
          <w:szCs w:val="24"/>
          <w:lang w:eastAsia="ru-RU"/>
        </w:rPr>
      </w:pPr>
      <w:r w:rsidRPr="005F3119">
        <w:rPr>
          <w:rFonts w:ascii="Times New Roman" w:eastAsia="Times New Roman" w:hAnsi="Times New Roman" w:cs="Times New Roman"/>
          <w:color w:val="000000"/>
          <w:szCs w:val="24"/>
          <w:lang w:eastAsia="ru-RU"/>
        </w:rPr>
        <w:t>Определение путей взаимодействия образовательного учреждения с научно-исследовательскими, производственными организациями, общественными институтами с  целью создания необходимых условий для разностороннего развития личности ребёнка и профессионального роста педагогов;</w:t>
      </w:r>
    </w:p>
    <w:p w:rsidR="005F3119" w:rsidRPr="005F3119" w:rsidRDefault="005F3119" w:rsidP="005F3119">
      <w:pPr>
        <w:pStyle w:val="a8"/>
        <w:numPr>
          <w:ilvl w:val="0"/>
          <w:numId w:val="10"/>
        </w:numPr>
        <w:rPr>
          <w:rFonts w:ascii="Times New Roman" w:eastAsia="Times New Roman" w:hAnsi="Times New Roman" w:cs="Times New Roman"/>
          <w:color w:val="000000"/>
          <w:szCs w:val="24"/>
          <w:lang w:eastAsia="ru-RU"/>
        </w:rPr>
      </w:pPr>
      <w:r w:rsidRPr="005F3119">
        <w:rPr>
          <w:rFonts w:ascii="Times New Roman" w:eastAsia="Times New Roman" w:hAnsi="Times New Roman" w:cs="Times New Roman"/>
          <w:bCs/>
          <w:color w:val="000000"/>
          <w:szCs w:val="24"/>
          <w:lang w:eastAsia="ru-RU"/>
        </w:rPr>
        <w:t>Участие в распределении поощрительных выплат по результатам труда стимулирующей части ФОТ педагогам ДОУ.</w:t>
      </w:r>
    </w:p>
    <w:p w:rsidR="006742C5" w:rsidRDefault="006742C5" w:rsidP="006742C5">
      <w:pPr>
        <w:pStyle w:val="a3"/>
        <w:jc w:val="both"/>
        <w:rPr>
          <w:sz w:val="28"/>
          <w:szCs w:val="28"/>
        </w:rPr>
      </w:pPr>
      <w:r>
        <w:rPr>
          <w:sz w:val="28"/>
          <w:szCs w:val="28"/>
          <w:u w:val="single"/>
        </w:rPr>
        <w:t>Вывод:</w:t>
      </w:r>
      <w:r w:rsidR="005F3119">
        <w:rPr>
          <w:sz w:val="28"/>
          <w:szCs w:val="28"/>
        </w:rPr>
        <w:t>  МБ</w:t>
      </w:r>
      <w:r>
        <w:rPr>
          <w:sz w:val="28"/>
          <w:szCs w:val="28"/>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6742C5" w:rsidRDefault="006742C5" w:rsidP="006742C5">
      <w:pPr>
        <w:pStyle w:val="a3"/>
        <w:jc w:val="both"/>
        <w:rPr>
          <w:sz w:val="28"/>
          <w:szCs w:val="28"/>
        </w:rPr>
      </w:pPr>
      <w:r>
        <w:rPr>
          <w:rStyle w:val="a4"/>
          <w:sz w:val="28"/>
          <w:szCs w:val="28"/>
        </w:rPr>
        <w:t>2. 2.</w:t>
      </w:r>
      <w:r w:rsidR="009A6B6D">
        <w:rPr>
          <w:rStyle w:val="a4"/>
          <w:sz w:val="28"/>
          <w:szCs w:val="28"/>
        </w:rPr>
        <w:t xml:space="preserve"> </w:t>
      </w:r>
      <w:r>
        <w:rPr>
          <w:rStyle w:val="a4"/>
          <w:sz w:val="28"/>
          <w:szCs w:val="28"/>
        </w:rPr>
        <w:t>Образовательная деятельность</w:t>
      </w:r>
    </w:p>
    <w:p w:rsidR="006742C5" w:rsidRDefault="009A6B6D" w:rsidP="006742C5">
      <w:pPr>
        <w:pStyle w:val="a3"/>
        <w:jc w:val="both"/>
        <w:rPr>
          <w:sz w:val="28"/>
          <w:szCs w:val="28"/>
        </w:rPr>
      </w:pPr>
      <w:r>
        <w:rPr>
          <w:rStyle w:val="a4"/>
          <w:sz w:val="28"/>
          <w:szCs w:val="28"/>
        </w:rPr>
        <w:t>2</w:t>
      </w:r>
      <w:r w:rsidR="006742C5">
        <w:rPr>
          <w:rStyle w:val="a4"/>
          <w:sz w:val="28"/>
          <w:szCs w:val="28"/>
        </w:rPr>
        <w:t>.2.1.      Содержание образовательной деятельности</w:t>
      </w:r>
    </w:p>
    <w:p w:rsidR="005F3119" w:rsidRPr="005F3119" w:rsidRDefault="006742C5" w:rsidP="005F3119">
      <w:pPr>
        <w:pStyle w:val="a8"/>
        <w:rPr>
          <w:rFonts w:ascii="Times New Roman" w:hAnsi="Times New Roman" w:cs="Times New Roman"/>
          <w:szCs w:val="24"/>
        </w:rPr>
      </w:pPr>
      <w:r w:rsidRPr="005F3119">
        <w:rPr>
          <w:sz w:val="32"/>
          <w:szCs w:val="28"/>
        </w:rPr>
        <w:t>  </w:t>
      </w:r>
      <w:r w:rsidR="005F3119" w:rsidRPr="005F3119">
        <w:rPr>
          <w:rFonts w:ascii="Times New Roman" w:hAnsi="Times New Roman" w:cs="Times New Roman"/>
          <w:szCs w:val="24"/>
        </w:rPr>
        <w:t>Образовательный процесс в детском саду регламентируется основной образовательной программой дошкольного образования, годовым планом работы, учебным планом, расписанием НОД. Реализация основной образовательной программы осуществляется в соответствии с Федеральным государственным образовательным стандартом дошкольного образования.</w:t>
      </w:r>
    </w:p>
    <w:p w:rsidR="005F3119" w:rsidRPr="005F3119" w:rsidRDefault="005F3119" w:rsidP="005F3119">
      <w:pPr>
        <w:pStyle w:val="a8"/>
        <w:rPr>
          <w:rFonts w:ascii="Times New Roman" w:hAnsi="Times New Roman" w:cs="Times New Roman"/>
          <w:szCs w:val="24"/>
        </w:rPr>
      </w:pPr>
      <w:r w:rsidRPr="005F3119">
        <w:rPr>
          <w:rFonts w:ascii="Times New Roman" w:hAnsi="Times New Roman" w:cs="Times New Roman"/>
          <w:szCs w:val="24"/>
        </w:rPr>
        <w:t xml:space="preserve">     МБДОУ реализует ООП, </w:t>
      </w:r>
      <w:proofErr w:type="gramStart"/>
      <w:r w:rsidRPr="005F3119">
        <w:rPr>
          <w:rFonts w:ascii="Times New Roman" w:hAnsi="Times New Roman" w:cs="Times New Roman"/>
          <w:szCs w:val="24"/>
        </w:rPr>
        <w:t>разработанную</w:t>
      </w:r>
      <w:proofErr w:type="gramEnd"/>
      <w:r w:rsidRPr="005F3119">
        <w:rPr>
          <w:rFonts w:ascii="Times New Roman" w:hAnsi="Times New Roman" w:cs="Times New Roman"/>
          <w:szCs w:val="24"/>
        </w:rPr>
        <w:t xml:space="preserve"> на основе примерной основной общеобразовательной программы дошкольного образования «От рождения до школы» под редакцией Н.Е. </w:t>
      </w:r>
      <w:proofErr w:type="spellStart"/>
      <w:r w:rsidRPr="005F3119">
        <w:rPr>
          <w:rFonts w:ascii="Times New Roman" w:hAnsi="Times New Roman" w:cs="Times New Roman"/>
          <w:szCs w:val="24"/>
        </w:rPr>
        <w:t>Вераксы</w:t>
      </w:r>
      <w:proofErr w:type="spellEnd"/>
      <w:r w:rsidRPr="005F3119">
        <w:rPr>
          <w:rFonts w:ascii="Times New Roman" w:hAnsi="Times New Roman" w:cs="Times New Roman"/>
          <w:szCs w:val="24"/>
        </w:rPr>
        <w:t xml:space="preserve">, </w:t>
      </w:r>
      <w:proofErr w:type="spellStart"/>
      <w:r w:rsidRPr="005F3119">
        <w:rPr>
          <w:rFonts w:ascii="Times New Roman" w:hAnsi="Times New Roman" w:cs="Times New Roman"/>
          <w:szCs w:val="24"/>
        </w:rPr>
        <w:t>Т.С.Комаровой</w:t>
      </w:r>
      <w:proofErr w:type="spellEnd"/>
      <w:r w:rsidRPr="005F3119">
        <w:rPr>
          <w:rFonts w:ascii="Times New Roman" w:hAnsi="Times New Roman" w:cs="Times New Roman"/>
          <w:szCs w:val="24"/>
        </w:rPr>
        <w:t xml:space="preserve">, </w:t>
      </w:r>
      <w:proofErr w:type="spellStart"/>
      <w:r w:rsidRPr="005F3119">
        <w:rPr>
          <w:rFonts w:ascii="Times New Roman" w:hAnsi="Times New Roman" w:cs="Times New Roman"/>
          <w:szCs w:val="24"/>
        </w:rPr>
        <w:t>М.А.Васильевой</w:t>
      </w:r>
      <w:proofErr w:type="spellEnd"/>
      <w:r w:rsidRPr="005F3119">
        <w:rPr>
          <w:rFonts w:ascii="Times New Roman" w:hAnsi="Times New Roman" w:cs="Times New Roman"/>
          <w:szCs w:val="24"/>
        </w:rPr>
        <w:t>.</w:t>
      </w:r>
    </w:p>
    <w:p w:rsidR="005F3119" w:rsidRPr="005F3119" w:rsidRDefault="005F3119" w:rsidP="005F3119">
      <w:pPr>
        <w:pStyle w:val="a8"/>
        <w:rPr>
          <w:rFonts w:ascii="Times New Roman" w:hAnsi="Times New Roman" w:cs="Times New Roman"/>
          <w:szCs w:val="24"/>
        </w:rPr>
      </w:pPr>
      <w:r w:rsidRPr="005F3119">
        <w:rPr>
          <w:rFonts w:ascii="Times New Roman" w:hAnsi="Times New Roman" w:cs="Times New Roman"/>
          <w:szCs w:val="24"/>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F3119" w:rsidRPr="005F3119" w:rsidRDefault="005F3119" w:rsidP="005F3119">
      <w:pPr>
        <w:pStyle w:val="a8"/>
        <w:rPr>
          <w:rFonts w:ascii="Times New Roman" w:hAnsi="Times New Roman" w:cs="Times New Roman"/>
          <w:szCs w:val="24"/>
        </w:rPr>
      </w:pPr>
      <w:r w:rsidRPr="005F3119">
        <w:rPr>
          <w:rFonts w:ascii="Times New Roman" w:hAnsi="Times New Roman" w:cs="Times New Roman"/>
          <w:szCs w:val="24"/>
        </w:rPr>
        <w:t xml:space="preserve">Эти цели реализуются в процессе разнообразных видов детской деятельности: </w:t>
      </w:r>
    </w:p>
    <w:p w:rsidR="005F3119" w:rsidRPr="005F3119" w:rsidRDefault="005F3119" w:rsidP="005F3119">
      <w:pPr>
        <w:pStyle w:val="a8"/>
        <w:jc w:val="right"/>
        <w:rPr>
          <w:rFonts w:ascii="Times New Roman" w:hAnsi="Times New Roman" w:cs="Times New Roman"/>
          <w:szCs w:val="24"/>
        </w:rPr>
      </w:pP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двигательной, </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игровой, </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коммуникативной, </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трудовой, </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lastRenderedPageBreak/>
        <w:t>познавательно-исследовательской,</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 продуктивной, </w:t>
      </w:r>
    </w:p>
    <w:p w:rsidR="005F3119" w:rsidRP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 xml:space="preserve">музыкально-художественной, </w:t>
      </w:r>
    </w:p>
    <w:p w:rsidR="005F3119" w:rsidRDefault="005F3119" w:rsidP="005F3119">
      <w:pPr>
        <w:pStyle w:val="a8"/>
        <w:numPr>
          <w:ilvl w:val="0"/>
          <w:numId w:val="11"/>
        </w:numPr>
        <w:rPr>
          <w:rFonts w:ascii="Times New Roman" w:hAnsi="Times New Roman" w:cs="Times New Roman"/>
          <w:szCs w:val="24"/>
        </w:rPr>
      </w:pPr>
      <w:r w:rsidRPr="005F3119">
        <w:rPr>
          <w:rFonts w:ascii="Times New Roman" w:hAnsi="Times New Roman" w:cs="Times New Roman"/>
          <w:szCs w:val="24"/>
        </w:rPr>
        <w:t>чтение художественной литературы.</w:t>
      </w:r>
    </w:p>
    <w:p w:rsidR="0041224E" w:rsidRPr="0041224E" w:rsidRDefault="0041224E" w:rsidP="0041224E">
      <w:pPr>
        <w:autoSpaceDE w:val="0"/>
        <w:autoSpaceDN w:val="0"/>
        <w:adjustRightInd w:val="0"/>
        <w:rPr>
          <w:rFonts w:eastAsiaTheme="minorHAnsi"/>
          <w:color w:val="000000"/>
          <w:sz w:val="28"/>
          <w:szCs w:val="28"/>
          <w:lang w:eastAsia="en-US"/>
        </w:rPr>
      </w:pPr>
      <w:r w:rsidRPr="0041224E">
        <w:rPr>
          <w:rFonts w:eastAsiaTheme="minorHAnsi"/>
          <w:b/>
          <w:bCs/>
          <w:color w:val="000000"/>
          <w:sz w:val="28"/>
          <w:szCs w:val="28"/>
          <w:lang w:eastAsia="en-US"/>
        </w:rPr>
        <w:t xml:space="preserve">Основные задачи программы: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Разработать оптимальную модель образовательного процесса, обеспечивающую:  заботу о здоровье, эмоциональном благополучии и своевременном всестороннем развитии каждого ребенка;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 создание в группах атмосферы гуманного и доброжелательного отношения ко всем воспитанникам, что позвол</w:t>
      </w:r>
      <w:r>
        <w:rPr>
          <w:rFonts w:eastAsiaTheme="minorHAnsi"/>
          <w:color w:val="000000"/>
          <w:sz w:val="28"/>
          <w:szCs w:val="28"/>
          <w:lang w:eastAsia="en-US"/>
        </w:rPr>
        <w:t>ит расти</w:t>
      </w:r>
      <w:r w:rsidRPr="0041224E">
        <w:rPr>
          <w:rFonts w:eastAsiaTheme="minorHAnsi"/>
          <w:color w:val="000000"/>
          <w:sz w:val="28"/>
          <w:szCs w:val="28"/>
          <w:lang w:eastAsia="en-US"/>
        </w:rPr>
        <w:t xml:space="preserve"> им </w:t>
      </w:r>
      <w:proofErr w:type="gramStart"/>
      <w:r w:rsidRPr="0041224E">
        <w:rPr>
          <w:rFonts w:eastAsiaTheme="minorHAnsi"/>
          <w:color w:val="000000"/>
          <w:sz w:val="28"/>
          <w:szCs w:val="28"/>
          <w:lang w:eastAsia="en-US"/>
        </w:rPr>
        <w:t>общительными</w:t>
      </w:r>
      <w:proofErr w:type="gramEnd"/>
      <w:r w:rsidRPr="0041224E">
        <w:rPr>
          <w:rFonts w:eastAsiaTheme="minorHAnsi"/>
          <w:color w:val="000000"/>
          <w:sz w:val="28"/>
          <w:szCs w:val="28"/>
          <w:lang w:eastAsia="en-US"/>
        </w:rPr>
        <w:t xml:space="preserve">, добрыми, любознательными, инициативными, стремящимися к самостоятельности и творчеству;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41224E">
        <w:rPr>
          <w:rFonts w:eastAsiaTheme="minorHAnsi"/>
          <w:color w:val="000000"/>
          <w:sz w:val="28"/>
          <w:szCs w:val="28"/>
          <w:lang w:eastAsia="en-US"/>
        </w:rPr>
        <w:t>воспитательно</w:t>
      </w:r>
      <w:proofErr w:type="spellEnd"/>
      <w:r w:rsidRPr="0041224E">
        <w:rPr>
          <w:rFonts w:eastAsiaTheme="minorHAnsi"/>
          <w:color w:val="000000"/>
          <w:sz w:val="28"/>
          <w:szCs w:val="28"/>
          <w:lang w:eastAsia="en-US"/>
        </w:rPr>
        <w:t xml:space="preserve">-образовательного процесса;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творческую организацию (креативность) </w:t>
      </w:r>
      <w:proofErr w:type="spellStart"/>
      <w:r w:rsidRPr="0041224E">
        <w:rPr>
          <w:rFonts w:eastAsiaTheme="minorHAnsi"/>
          <w:color w:val="000000"/>
          <w:sz w:val="28"/>
          <w:szCs w:val="28"/>
          <w:lang w:eastAsia="en-US"/>
        </w:rPr>
        <w:t>воспитательно</w:t>
      </w:r>
      <w:proofErr w:type="spellEnd"/>
      <w:r w:rsidRPr="0041224E">
        <w:rPr>
          <w:rFonts w:eastAsiaTheme="minorHAnsi"/>
          <w:color w:val="000000"/>
          <w:sz w:val="28"/>
          <w:szCs w:val="28"/>
          <w:lang w:eastAsia="en-US"/>
        </w:rPr>
        <w:t xml:space="preserve">-образовательного процесса;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1224E" w:rsidRPr="0041224E" w:rsidRDefault="0041224E" w:rsidP="0041224E">
      <w:pPr>
        <w:pStyle w:val="a6"/>
        <w:numPr>
          <w:ilvl w:val="0"/>
          <w:numId w:val="11"/>
        </w:numPr>
        <w:autoSpaceDE w:val="0"/>
        <w:autoSpaceDN w:val="0"/>
        <w:adjustRightInd w:val="0"/>
        <w:rPr>
          <w:rFonts w:eastAsiaTheme="minorHAnsi"/>
          <w:color w:val="000000"/>
          <w:sz w:val="28"/>
          <w:szCs w:val="28"/>
          <w:lang w:eastAsia="en-US"/>
        </w:rPr>
      </w:pPr>
      <w:r w:rsidRPr="0041224E">
        <w:rPr>
          <w:rFonts w:eastAsiaTheme="minorHAnsi"/>
          <w:color w:val="000000"/>
          <w:sz w:val="28"/>
          <w:szCs w:val="28"/>
          <w:lang w:eastAsia="en-US"/>
        </w:rPr>
        <w:t xml:space="preserve"> уважительное отношение к результатам детского творчества; </w:t>
      </w:r>
    </w:p>
    <w:p w:rsidR="0041224E" w:rsidRPr="0041224E" w:rsidRDefault="0041224E" w:rsidP="0041224E">
      <w:pPr>
        <w:pStyle w:val="a6"/>
        <w:numPr>
          <w:ilvl w:val="0"/>
          <w:numId w:val="11"/>
        </w:numPr>
        <w:autoSpaceDE w:val="0"/>
        <w:autoSpaceDN w:val="0"/>
        <w:adjustRightInd w:val="0"/>
        <w:rPr>
          <w:rFonts w:eastAsiaTheme="minorHAnsi"/>
          <w:color w:val="000000"/>
          <w:sz w:val="23"/>
          <w:szCs w:val="23"/>
          <w:lang w:eastAsia="en-US"/>
        </w:rPr>
      </w:pPr>
      <w:r w:rsidRPr="0041224E">
        <w:rPr>
          <w:rFonts w:eastAsiaTheme="minorHAnsi"/>
          <w:color w:val="000000"/>
          <w:sz w:val="28"/>
          <w:szCs w:val="28"/>
          <w:lang w:eastAsia="en-US"/>
        </w:rPr>
        <w:t xml:space="preserve"> единство подходов к воспитанию детей в условиях дошкольного образовательного учреждения и семьи; </w:t>
      </w:r>
    </w:p>
    <w:p w:rsidR="0041224E" w:rsidRPr="0041224E" w:rsidRDefault="0041224E" w:rsidP="0041224E">
      <w:pPr>
        <w:pStyle w:val="a6"/>
        <w:numPr>
          <w:ilvl w:val="0"/>
          <w:numId w:val="11"/>
        </w:numPr>
        <w:autoSpaceDE w:val="0"/>
        <w:autoSpaceDN w:val="0"/>
        <w:adjustRightInd w:val="0"/>
        <w:spacing w:after="84"/>
        <w:rPr>
          <w:rFonts w:eastAsiaTheme="minorHAnsi"/>
          <w:sz w:val="28"/>
          <w:szCs w:val="28"/>
          <w:lang w:eastAsia="en-US"/>
        </w:rPr>
      </w:pPr>
      <w:r>
        <w:rPr>
          <w:rFonts w:eastAsiaTheme="minorHAnsi"/>
          <w:sz w:val="28"/>
          <w:szCs w:val="28"/>
          <w:lang w:eastAsia="en-US"/>
        </w:rPr>
        <w:t>о</w:t>
      </w:r>
      <w:r w:rsidRPr="0041224E">
        <w:rPr>
          <w:rFonts w:eastAsiaTheme="minorHAnsi"/>
          <w:sz w:val="28"/>
          <w:szCs w:val="28"/>
          <w:lang w:eastAsia="en-US"/>
        </w:rPr>
        <w:t xml:space="preserve">беспечить создание предметно-пространственной среды и условий для обогащенной разнообразной и творческой деятельности детей, </w:t>
      </w:r>
    </w:p>
    <w:p w:rsidR="005F3119" w:rsidRPr="005F3119" w:rsidRDefault="005F3119" w:rsidP="005F3119">
      <w:pPr>
        <w:rPr>
          <w:sz w:val="28"/>
          <w:szCs w:val="28"/>
        </w:rPr>
      </w:pPr>
      <w:r w:rsidRPr="005F3119">
        <w:t xml:space="preserve">  </w:t>
      </w:r>
      <w:r w:rsidRPr="005F3119">
        <w:rPr>
          <w:sz w:val="28"/>
          <w:szCs w:val="28"/>
        </w:rPr>
        <w:t xml:space="preserve">Принцип комплексно – тематического построения образовательного процесса отражен в </w:t>
      </w:r>
      <w:proofErr w:type="gramStart"/>
      <w:r w:rsidRPr="005F3119">
        <w:rPr>
          <w:sz w:val="28"/>
          <w:szCs w:val="28"/>
        </w:rPr>
        <w:t>методических  подходах</w:t>
      </w:r>
      <w:proofErr w:type="gramEnd"/>
      <w:r w:rsidRPr="005F3119">
        <w:rPr>
          <w:sz w:val="28"/>
          <w:szCs w:val="28"/>
        </w:rPr>
        <w:t xml:space="preserve"> к организации жизнедеятельности ребёнка. Данный подход подразумевает широкое  использование разнообразных форм работы с детьми, как: </w:t>
      </w:r>
    </w:p>
    <w:p w:rsidR="005F3119" w:rsidRPr="005F3119" w:rsidRDefault="005F3119" w:rsidP="005F3119">
      <w:pPr>
        <w:numPr>
          <w:ilvl w:val="0"/>
          <w:numId w:val="12"/>
        </w:numPr>
        <w:spacing w:before="100" w:beforeAutospacing="1" w:after="100" w:afterAutospacing="1"/>
        <w:rPr>
          <w:sz w:val="28"/>
        </w:rPr>
      </w:pPr>
      <w:r w:rsidRPr="005F3119">
        <w:rPr>
          <w:sz w:val="28"/>
        </w:rPr>
        <w:t xml:space="preserve">Организованное обучение (система фронтальных или подгрупповых занятий в соответствии с программой и сеткой </w:t>
      </w:r>
      <w:r>
        <w:rPr>
          <w:sz w:val="28"/>
        </w:rPr>
        <w:t>НОД</w:t>
      </w:r>
      <w:r w:rsidRPr="005F3119">
        <w:rPr>
          <w:sz w:val="28"/>
        </w:rPr>
        <w:t>).</w:t>
      </w:r>
    </w:p>
    <w:p w:rsidR="005F3119" w:rsidRPr="005F3119" w:rsidRDefault="005F3119" w:rsidP="005F3119">
      <w:pPr>
        <w:numPr>
          <w:ilvl w:val="0"/>
          <w:numId w:val="12"/>
        </w:numPr>
        <w:spacing w:before="100" w:beforeAutospacing="1" w:after="100" w:afterAutospacing="1"/>
        <w:rPr>
          <w:sz w:val="28"/>
        </w:rPr>
      </w:pPr>
      <w:r w:rsidRPr="005F3119">
        <w:rPr>
          <w:sz w:val="28"/>
        </w:rPr>
        <w:t>Совместная деятельность взрослых и детей.</w:t>
      </w:r>
    </w:p>
    <w:p w:rsidR="005F3119" w:rsidRPr="005F3119" w:rsidRDefault="005F3119" w:rsidP="005F3119">
      <w:pPr>
        <w:numPr>
          <w:ilvl w:val="0"/>
          <w:numId w:val="12"/>
        </w:numPr>
        <w:spacing w:before="100" w:beforeAutospacing="1" w:after="100" w:afterAutospacing="1"/>
        <w:rPr>
          <w:sz w:val="28"/>
        </w:rPr>
      </w:pPr>
      <w:r w:rsidRPr="005F3119">
        <w:rPr>
          <w:sz w:val="28"/>
        </w:rPr>
        <w:t>Планирование самостоятельной деятельности детей.</w:t>
      </w:r>
    </w:p>
    <w:p w:rsidR="005F3119" w:rsidRPr="005F3119" w:rsidRDefault="005F3119" w:rsidP="005F3119">
      <w:pPr>
        <w:pStyle w:val="a8"/>
        <w:numPr>
          <w:ilvl w:val="0"/>
          <w:numId w:val="12"/>
        </w:numPr>
        <w:rPr>
          <w:rFonts w:ascii="Times New Roman" w:hAnsi="Times New Roman" w:cs="Times New Roman"/>
          <w:szCs w:val="24"/>
          <w:lang w:eastAsia="ru-RU"/>
        </w:rPr>
      </w:pPr>
      <w:r w:rsidRPr="005F3119">
        <w:rPr>
          <w:rFonts w:ascii="Times New Roman" w:hAnsi="Times New Roman" w:cs="Times New Roman"/>
          <w:szCs w:val="24"/>
          <w:lang w:eastAsia="ru-RU"/>
        </w:rPr>
        <w:t xml:space="preserve">Взаимодействие с родителями/ социальными партнерами </w:t>
      </w:r>
    </w:p>
    <w:p w:rsidR="005F3119" w:rsidRDefault="005F3119" w:rsidP="005F3119">
      <w:pPr>
        <w:pStyle w:val="a8"/>
        <w:ind w:left="720"/>
        <w:rPr>
          <w:sz w:val="32"/>
        </w:rPr>
      </w:pPr>
      <w:r w:rsidRPr="005F3119">
        <w:rPr>
          <w:rFonts w:ascii="Times New Roman" w:hAnsi="Times New Roman" w:cs="Times New Roman"/>
          <w:szCs w:val="24"/>
        </w:rPr>
        <w:t>и использует ведущую деятельность дошкольников – игру, как основу организации жизнедеятельности детского сообщества.</w:t>
      </w:r>
      <w:r w:rsidRPr="005F3119">
        <w:rPr>
          <w:sz w:val="32"/>
        </w:rPr>
        <w:t xml:space="preserve"> </w:t>
      </w:r>
    </w:p>
    <w:p w:rsidR="0041224E" w:rsidRPr="0041224E" w:rsidRDefault="0041224E" w:rsidP="0041224E">
      <w:pPr>
        <w:pStyle w:val="a8"/>
        <w:rPr>
          <w:rFonts w:ascii="Times New Roman" w:hAnsi="Times New Roman" w:cs="Times New Roman"/>
          <w:szCs w:val="24"/>
          <w:lang w:eastAsia="ru-RU"/>
        </w:rPr>
      </w:pPr>
      <w:r>
        <w:rPr>
          <w:rFonts w:ascii="Times New Roman" w:hAnsi="Times New Roman" w:cs="Times New Roman"/>
          <w:b/>
          <w:bCs/>
          <w:szCs w:val="28"/>
        </w:rPr>
        <w:t xml:space="preserve">    </w:t>
      </w:r>
      <w:r w:rsidRPr="0041224E">
        <w:rPr>
          <w:rFonts w:ascii="Times New Roman" w:hAnsi="Times New Roman" w:cs="Times New Roman"/>
          <w:b/>
          <w:bCs/>
          <w:szCs w:val="28"/>
        </w:rPr>
        <w:t>Признание приоритета семейного воспитания требует иных взаимоотношений семьи и дошкольного учреждения, а именно сотрудничества, взаимодействия и доверия. Детский сад и семья должны стремиться к созданию единого пространства развития ребенка.</w:t>
      </w:r>
    </w:p>
    <w:p w:rsidR="0041224E" w:rsidRPr="0041224E" w:rsidRDefault="0041224E" w:rsidP="0041224E">
      <w:pPr>
        <w:pStyle w:val="a8"/>
        <w:rPr>
          <w:rFonts w:ascii="Times New Roman" w:hAnsi="Times New Roman" w:cs="Times New Roman"/>
          <w:szCs w:val="24"/>
        </w:rPr>
      </w:pPr>
      <w:r>
        <w:rPr>
          <w:rFonts w:ascii="Times New Roman" w:hAnsi="Times New Roman" w:cs="Times New Roman"/>
          <w:sz w:val="24"/>
          <w:szCs w:val="24"/>
        </w:rPr>
        <w:t xml:space="preserve">   </w:t>
      </w:r>
      <w:r w:rsidRPr="0041224E">
        <w:rPr>
          <w:rFonts w:ascii="Times New Roman" w:hAnsi="Times New Roman" w:cs="Times New Roman"/>
          <w:szCs w:val="24"/>
        </w:rPr>
        <w:t>Из полученных данных анкетирования родителей (результаты мониторинга удовлетворенности родителями воспитанников качеством предоставляемых образовательных услуг) можно предположить, что родители работой дошкольного учреждения и воспитате</w:t>
      </w:r>
      <w:r w:rsidR="009A6B6D">
        <w:rPr>
          <w:rFonts w:ascii="Times New Roman" w:hAnsi="Times New Roman" w:cs="Times New Roman"/>
          <w:szCs w:val="24"/>
        </w:rPr>
        <w:t>лей в основном удовлетворены (97</w:t>
      </w:r>
      <w:r w:rsidRPr="0041224E">
        <w:rPr>
          <w:rFonts w:ascii="Times New Roman" w:hAnsi="Times New Roman" w:cs="Times New Roman"/>
          <w:szCs w:val="24"/>
        </w:rPr>
        <w:t>%):</w:t>
      </w:r>
    </w:p>
    <w:p w:rsidR="0041224E" w:rsidRPr="0041224E" w:rsidRDefault="009A6B6D" w:rsidP="0041224E">
      <w:pPr>
        <w:pStyle w:val="a8"/>
        <w:rPr>
          <w:rFonts w:ascii="Times New Roman" w:hAnsi="Times New Roman" w:cs="Times New Roman"/>
          <w:szCs w:val="24"/>
        </w:rPr>
      </w:pPr>
      <w:r>
        <w:rPr>
          <w:rFonts w:ascii="Times New Roman" w:hAnsi="Times New Roman" w:cs="Times New Roman"/>
          <w:szCs w:val="24"/>
        </w:rPr>
        <w:lastRenderedPageBreak/>
        <w:t>- 84</w:t>
      </w:r>
      <w:r w:rsidR="0041224E" w:rsidRPr="0041224E">
        <w:rPr>
          <w:rFonts w:ascii="Times New Roman" w:hAnsi="Times New Roman" w:cs="Times New Roman"/>
          <w:szCs w:val="24"/>
        </w:rPr>
        <w:t>% родителей ответили, что дети ходят в детский сад с удовольствием</w:t>
      </w:r>
      <w:proofErr w:type="gramStart"/>
      <w:r w:rsidR="0041224E" w:rsidRPr="0041224E">
        <w:rPr>
          <w:rFonts w:ascii="Times New Roman" w:hAnsi="Times New Roman" w:cs="Times New Roman"/>
          <w:szCs w:val="24"/>
        </w:rPr>
        <w:t xml:space="preserve"> ;</w:t>
      </w:r>
      <w:proofErr w:type="gramEnd"/>
    </w:p>
    <w:p w:rsidR="0041224E" w:rsidRPr="0041224E" w:rsidRDefault="0041224E" w:rsidP="0041224E">
      <w:pPr>
        <w:pStyle w:val="a8"/>
        <w:rPr>
          <w:rFonts w:ascii="Times New Roman" w:hAnsi="Times New Roman" w:cs="Times New Roman"/>
          <w:szCs w:val="24"/>
        </w:rPr>
      </w:pPr>
      <w:r w:rsidRPr="0041224E">
        <w:rPr>
          <w:rFonts w:ascii="Times New Roman" w:hAnsi="Times New Roman" w:cs="Times New Roman"/>
          <w:szCs w:val="24"/>
        </w:rPr>
        <w:t>- 85% отметили хорошее настроение ребенка во время прихода в детский сад (на</w:t>
      </w:r>
      <w:r w:rsidR="009A6B6D">
        <w:rPr>
          <w:rFonts w:ascii="Times New Roman" w:hAnsi="Times New Roman" w:cs="Times New Roman"/>
          <w:szCs w:val="24"/>
        </w:rPr>
        <w:t xml:space="preserve"> </w:t>
      </w:r>
      <w:r w:rsidRPr="0041224E">
        <w:rPr>
          <w:rFonts w:ascii="Times New Roman" w:hAnsi="Times New Roman" w:cs="Times New Roman"/>
          <w:szCs w:val="24"/>
        </w:rPr>
        <w:t>5% выше).</w:t>
      </w:r>
    </w:p>
    <w:p w:rsidR="0041224E" w:rsidRPr="0041224E" w:rsidRDefault="0041224E" w:rsidP="0041224E">
      <w:pPr>
        <w:pStyle w:val="a8"/>
        <w:rPr>
          <w:rFonts w:ascii="Times New Roman" w:hAnsi="Times New Roman" w:cs="Times New Roman"/>
          <w:szCs w:val="24"/>
        </w:rPr>
      </w:pPr>
      <w:r w:rsidRPr="0041224E">
        <w:rPr>
          <w:rFonts w:ascii="Times New Roman" w:hAnsi="Times New Roman" w:cs="Times New Roman"/>
          <w:szCs w:val="24"/>
        </w:rPr>
        <w:t xml:space="preserve">На вопрос «Устраивает ли Вас работа педагогов?», </w:t>
      </w:r>
    </w:p>
    <w:p w:rsidR="0041224E" w:rsidRPr="0041224E" w:rsidRDefault="009A6B6D" w:rsidP="0041224E">
      <w:pPr>
        <w:pStyle w:val="a8"/>
        <w:rPr>
          <w:rFonts w:ascii="Times New Roman" w:hAnsi="Times New Roman" w:cs="Times New Roman"/>
          <w:szCs w:val="24"/>
        </w:rPr>
      </w:pPr>
      <w:r>
        <w:rPr>
          <w:rFonts w:ascii="Times New Roman" w:hAnsi="Times New Roman" w:cs="Times New Roman"/>
          <w:szCs w:val="24"/>
        </w:rPr>
        <w:t>- 95% дали положительный ответ</w:t>
      </w:r>
      <w:r w:rsidR="0041224E" w:rsidRPr="0041224E">
        <w:rPr>
          <w:rFonts w:ascii="Times New Roman" w:hAnsi="Times New Roman" w:cs="Times New Roman"/>
          <w:szCs w:val="24"/>
        </w:rPr>
        <w:t>,</w:t>
      </w:r>
    </w:p>
    <w:p w:rsidR="0041224E" w:rsidRPr="0041224E" w:rsidRDefault="009A6B6D" w:rsidP="0041224E">
      <w:pPr>
        <w:pStyle w:val="a8"/>
        <w:rPr>
          <w:rFonts w:ascii="Times New Roman" w:hAnsi="Times New Roman" w:cs="Times New Roman"/>
          <w:szCs w:val="24"/>
        </w:rPr>
      </w:pPr>
      <w:r>
        <w:rPr>
          <w:rFonts w:ascii="Times New Roman" w:hAnsi="Times New Roman" w:cs="Times New Roman"/>
          <w:szCs w:val="24"/>
        </w:rPr>
        <w:t>- 5</w:t>
      </w:r>
      <w:r w:rsidR="0041224E" w:rsidRPr="0041224E">
        <w:rPr>
          <w:rFonts w:ascii="Times New Roman" w:hAnsi="Times New Roman" w:cs="Times New Roman"/>
          <w:szCs w:val="24"/>
        </w:rPr>
        <w:t>% отметили удовлетворенность работой воспитателей - «частично».</w:t>
      </w:r>
    </w:p>
    <w:p w:rsidR="0041224E" w:rsidRPr="0041224E" w:rsidRDefault="0041224E" w:rsidP="0041224E">
      <w:pPr>
        <w:pStyle w:val="a8"/>
        <w:rPr>
          <w:rFonts w:ascii="Times New Roman" w:hAnsi="Times New Roman" w:cs="Times New Roman"/>
          <w:szCs w:val="24"/>
        </w:rPr>
      </w:pPr>
      <w:r w:rsidRPr="0041224E">
        <w:rPr>
          <w:rFonts w:ascii="Times New Roman" w:hAnsi="Times New Roman" w:cs="Times New Roman"/>
          <w:szCs w:val="24"/>
        </w:rPr>
        <w:t xml:space="preserve">На вопрос об осведомленности родителей о работе детского сада </w:t>
      </w:r>
    </w:p>
    <w:p w:rsidR="0041224E" w:rsidRPr="0041224E" w:rsidRDefault="009A6B6D" w:rsidP="0041224E">
      <w:pPr>
        <w:pStyle w:val="a8"/>
        <w:rPr>
          <w:rFonts w:ascii="Times New Roman" w:hAnsi="Times New Roman" w:cs="Times New Roman"/>
          <w:szCs w:val="24"/>
        </w:rPr>
      </w:pPr>
      <w:r>
        <w:rPr>
          <w:rFonts w:ascii="Times New Roman" w:hAnsi="Times New Roman" w:cs="Times New Roman"/>
          <w:szCs w:val="24"/>
        </w:rPr>
        <w:t>- 91</w:t>
      </w:r>
      <w:r w:rsidR="0041224E" w:rsidRPr="0041224E">
        <w:rPr>
          <w:rFonts w:ascii="Times New Roman" w:hAnsi="Times New Roman" w:cs="Times New Roman"/>
          <w:szCs w:val="24"/>
        </w:rPr>
        <w:t xml:space="preserve">% ответили - «полная» и </w:t>
      </w:r>
      <w:r>
        <w:rPr>
          <w:rFonts w:ascii="Times New Roman" w:hAnsi="Times New Roman" w:cs="Times New Roman"/>
          <w:szCs w:val="24"/>
        </w:rPr>
        <w:t>9</w:t>
      </w:r>
      <w:r w:rsidR="0041224E" w:rsidRPr="0041224E">
        <w:rPr>
          <w:rFonts w:ascii="Times New Roman" w:hAnsi="Times New Roman" w:cs="Times New Roman"/>
          <w:szCs w:val="24"/>
        </w:rPr>
        <w:t>% - «частичная». В основном родители получают информацию со слов воспитателей, наглядной информации, на собраниях, на официальном сайте ДОУ.</w:t>
      </w:r>
    </w:p>
    <w:p w:rsidR="0041224E" w:rsidRPr="0041224E" w:rsidRDefault="0041224E" w:rsidP="0041224E">
      <w:pPr>
        <w:pStyle w:val="a8"/>
        <w:rPr>
          <w:rFonts w:ascii="Times New Roman" w:hAnsi="Times New Roman" w:cs="Times New Roman"/>
          <w:color w:val="FF0000"/>
          <w:szCs w:val="24"/>
        </w:rPr>
      </w:pPr>
      <w:r w:rsidRPr="0041224E">
        <w:rPr>
          <w:rFonts w:ascii="Times New Roman" w:hAnsi="Times New Roman" w:cs="Times New Roman"/>
          <w:szCs w:val="24"/>
        </w:rPr>
        <w:t>   Наиболее привлекательным для родителей являются следующие показатели: дети с желанием посещают детский сад; педагогический коллектив обеспечивает высокий уровень развития ребенка; в ДОУ создается предметная среда, способствующая комфортному самочувствию детей и родителей; родители с удовольствием готовы помогать в реализации основных задач.</w:t>
      </w:r>
    </w:p>
    <w:p w:rsidR="0041224E" w:rsidRPr="0041224E" w:rsidRDefault="0041224E" w:rsidP="0041224E">
      <w:pPr>
        <w:pStyle w:val="a8"/>
        <w:rPr>
          <w:rFonts w:ascii="Times New Roman" w:hAnsi="Times New Roman" w:cs="Times New Roman"/>
          <w:szCs w:val="24"/>
        </w:rPr>
      </w:pPr>
      <w:r w:rsidRPr="0041224E">
        <w:rPr>
          <w:rFonts w:ascii="Times New Roman" w:hAnsi="Times New Roman" w:cs="Times New Roman"/>
          <w:szCs w:val="24"/>
        </w:rPr>
        <w:t xml:space="preserve">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«Масленица»,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 </w:t>
      </w:r>
    </w:p>
    <w:p w:rsidR="0041224E" w:rsidRPr="0041224E" w:rsidRDefault="0041224E" w:rsidP="0041224E">
      <w:pPr>
        <w:pStyle w:val="a8"/>
        <w:rPr>
          <w:rFonts w:ascii="Times New Roman" w:hAnsi="Times New Roman" w:cs="Times New Roman"/>
          <w:szCs w:val="24"/>
        </w:rPr>
      </w:pPr>
      <w:r w:rsidRPr="0041224E">
        <w:rPr>
          <w:rFonts w:ascii="Times New Roman" w:hAnsi="Times New Roman" w:cs="Times New Roman"/>
          <w:szCs w:val="24"/>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9A6B6D" w:rsidRDefault="009A6B6D" w:rsidP="009A6B6D">
      <w:pPr>
        <w:pStyle w:val="a8"/>
        <w:rPr>
          <w:rFonts w:ascii="Times New Roman" w:hAnsi="Times New Roman" w:cs="Times New Roman"/>
          <w:szCs w:val="28"/>
        </w:rPr>
      </w:pPr>
      <w:r w:rsidRPr="009A6B6D">
        <w:rPr>
          <w:rFonts w:ascii="Times New Roman" w:hAnsi="Times New Roman" w:cs="Times New Roman"/>
          <w:szCs w:val="28"/>
        </w:rPr>
        <w:t xml:space="preserve">По результатам 2015-2016 учебного года жалобы и претензии родителей на деятельность </w:t>
      </w:r>
      <w:r>
        <w:rPr>
          <w:rFonts w:ascii="Times New Roman" w:hAnsi="Times New Roman" w:cs="Times New Roman"/>
          <w:szCs w:val="28"/>
        </w:rPr>
        <w:t>МБДОУ «</w:t>
      </w:r>
      <w:proofErr w:type="spellStart"/>
      <w:r>
        <w:rPr>
          <w:rFonts w:ascii="Times New Roman" w:hAnsi="Times New Roman" w:cs="Times New Roman"/>
          <w:szCs w:val="28"/>
        </w:rPr>
        <w:t>Северяночка</w:t>
      </w:r>
      <w:proofErr w:type="spellEnd"/>
      <w:r>
        <w:rPr>
          <w:rFonts w:ascii="Times New Roman" w:hAnsi="Times New Roman" w:cs="Times New Roman"/>
          <w:szCs w:val="28"/>
        </w:rPr>
        <w:t>»</w:t>
      </w:r>
      <w:r w:rsidRPr="009A6B6D">
        <w:rPr>
          <w:rFonts w:ascii="Times New Roman" w:hAnsi="Times New Roman" w:cs="Times New Roman"/>
          <w:szCs w:val="28"/>
        </w:rPr>
        <w:t xml:space="preserve"> отсутствуют.</w:t>
      </w:r>
    </w:p>
    <w:p w:rsidR="006742C5" w:rsidRDefault="006742C5" w:rsidP="009A6B6D">
      <w:pPr>
        <w:pStyle w:val="a8"/>
        <w:rPr>
          <w:rStyle w:val="a4"/>
          <w:rFonts w:ascii="Times New Roman" w:hAnsi="Times New Roman" w:cs="Times New Roman"/>
          <w:szCs w:val="28"/>
        </w:rPr>
      </w:pPr>
      <w:r w:rsidRPr="009A6B6D">
        <w:rPr>
          <w:rStyle w:val="a4"/>
          <w:rFonts w:ascii="Times New Roman" w:hAnsi="Times New Roman" w:cs="Times New Roman"/>
          <w:szCs w:val="28"/>
        </w:rPr>
        <w:t xml:space="preserve">Отношения с социальными учреждениями </w:t>
      </w:r>
      <w:r w:rsidRPr="009A6B6D">
        <w:rPr>
          <w:rFonts w:ascii="Times New Roman" w:hAnsi="Times New Roman" w:cs="Times New Roman"/>
          <w:szCs w:val="28"/>
        </w:rPr>
        <w:t xml:space="preserve">Дошкольное образовательное учреждение поддерживает прочные </w:t>
      </w:r>
      <w:r w:rsidRPr="009A6B6D">
        <w:rPr>
          <w:rStyle w:val="a4"/>
          <w:rFonts w:ascii="Times New Roman" w:hAnsi="Times New Roman" w:cs="Times New Roman"/>
          <w:szCs w:val="28"/>
        </w:rPr>
        <w:t>отнош</w:t>
      </w:r>
      <w:r w:rsidR="009A6B6D">
        <w:rPr>
          <w:rStyle w:val="a4"/>
          <w:rFonts w:ascii="Times New Roman" w:hAnsi="Times New Roman" w:cs="Times New Roman"/>
          <w:szCs w:val="28"/>
        </w:rPr>
        <w:t>ения с социальными учреждениями</w:t>
      </w:r>
      <w:r w:rsidRPr="009A6B6D">
        <w:rPr>
          <w:rStyle w:val="a4"/>
          <w:rFonts w:ascii="Times New Roman" w:hAnsi="Times New Roman" w:cs="Times New Roman"/>
          <w:szCs w:val="28"/>
        </w:rPr>
        <w:t>:</w:t>
      </w:r>
    </w:p>
    <w:p w:rsidR="009A6B6D" w:rsidRPr="009A6B6D" w:rsidRDefault="009A6B6D" w:rsidP="009A6B6D">
      <w:pPr>
        <w:pStyle w:val="Default"/>
        <w:jc w:val="both"/>
        <w:rPr>
          <w:sz w:val="28"/>
        </w:rPr>
      </w:pPr>
      <w:r w:rsidRPr="009A6B6D">
        <w:rPr>
          <w:sz w:val="28"/>
        </w:rPr>
        <w:t xml:space="preserve">• Районным краеведческим музеем; </w:t>
      </w:r>
    </w:p>
    <w:p w:rsidR="009A6B6D" w:rsidRPr="009A6B6D" w:rsidRDefault="009A6B6D" w:rsidP="009A6B6D">
      <w:pPr>
        <w:pStyle w:val="Default"/>
        <w:jc w:val="both"/>
        <w:rPr>
          <w:sz w:val="28"/>
        </w:rPr>
      </w:pPr>
      <w:r w:rsidRPr="009A6B6D">
        <w:rPr>
          <w:sz w:val="28"/>
        </w:rPr>
        <w:t xml:space="preserve">• Районным центром досуга; </w:t>
      </w:r>
    </w:p>
    <w:p w:rsidR="009A6B6D" w:rsidRPr="009A6B6D" w:rsidRDefault="009A6B6D" w:rsidP="009A6B6D">
      <w:pPr>
        <w:pStyle w:val="Default"/>
        <w:jc w:val="both"/>
        <w:rPr>
          <w:sz w:val="28"/>
        </w:rPr>
      </w:pPr>
      <w:r w:rsidRPr="009A6B6D">
        <w:rPr>
          <w:sz w:val="28"/>
        </w:rPr>
        <w:t>• Эвенкийским центром «</w:t>
      </w:r>
      <w:proofErr w:type="spellStart"/>
      <w:r w:rsidRPr="009A6B6D">
        <w:rPr>
          <w:sz w:val="28"/>
        </w:rPr>
        <w:t>Синильга</w:t>
      </w:r>
      <w:proofErr w:type="spellEnd"/>
      <w:r w:rsidRPr="009A6B6D">
        <w:rPr>
          <w:sz w:val="28"/>
        </w:rPr>
        <w:t xml:space="preserve">»; </w:t>
      </w:r>
    </w:p>
    <w:p w:rsidR="009A6B6D" w:rsidRPr="009A6B6D" w:rsidRDefault="009A6B6D" w:rsidP="009A6B6D">
      <w:pPr>
        <w:pStyle w:val="Default"/>
        <w:jc w:val="both"/>
        <w:rPr>
          <w:sz w:val="28"/>
        </w:rPr>
      </w:pPr>
      <w:r w:rsidRPr="009A6B6D">
        <w:rPr>
          <w:sz w:val="28"/>
        </w:rPr>
        <w:t xml:space="preserve">• Районным домом творчества; </w:t>
      </w:r>
    </w:p>
    <w:p w:rsidR="009A6B6D" w:rsidRPr="009A6B6D" w:rsidRDefault="009A6B6D" w:rsidP="009A6B6D">
      <w:pPr>
        <w:pStyle w:val="Default"/>
        <w:jc w:val="both"/>
        <w:rPr>
          <w:sz w:val="28"/>
        </w:rPr>
      </w:pPr>
      <w:r w:rsidRPr="009A6B6D">
        <w:rPr>
          <w:sz w:val="28"/>
        </w:rPr>
        <w:t xml:space="preserve">• Центральной районной  библиотекой; </w:t>
      </w:r>
    </w:p>
    <w:p w:rsidR="009A6B6D" w:rsidRPr="009A6B6D" w:rsidRDefault="009A6B6D" w:rsidP="009A6B6D">
      <w:pPr>
        <w:pStyle w:val="Default"/>
        <w:jc w:val="both"/>
        <w:rPr>
          <w:sz w:val="28"/>
        </w:rPr>
      </w:pPr>
      <w:r w:rsidRPr="009A6B6D">
        <w:rPr>
          <w:sz w:val="28"/>
        </w:rPr>
        <w:t>• ДМШИ;</w:t>
      </w:r>
    </w:p>
    <w:p w:rsidR="009A6B6D" w:rsidRPr="009A6B6D" w:rsidRDefault="009A6B6D" w:rsidP="009A6B6D">
      <w:pPr>
        <w:pStyle w:val="Default"/>
        <w:jc w:val="both"/>
        <w:rPr>
          <w:sz w:val="28"/>
        </w:rPr>
      </w:pPr>
      <w:r w:rsidRPr="009A6B6D">
        <w:rPr>
          <w:sz w:val="28"/>
        </w:rPr>
        <w:t>• НОСШ;</w:t>
      </w:r>
    </w:p>
    <w:p w:rsidR="009A6B6D" w:rsidRPr="009A6B6D" w:rsidRDefault="009A6B6D" w:rsidP="009A6B6D">
      <w:pPr>
        <w:pStyle w:val="Default"/>
        <w:jc w:val="both"/>
        <w:rPr>
          <w:sz w:val="28"/>
        </w:rPr>
      </w:pPr>
      <w:r w:rsidRPr="009A6B6D">
        <w:rPr>
          <w:sz w:val="28"/>
        </w:rPr>
        <w:t>• ШЧ -13, ВСЖД;</w:t>
      </w:r>
    </w:p>
    <w:p w:rsidR="009A6B6D" w:rsidRPr="009A6B6D" w:rsidRDefault="009A6B6D" w:rsidP="009A6B6D">
      <w:pPr>
        <w:pStyle w:val="Default"/>
        <w:jc w:val="both"/>
        <w:rPr>
          <w:sz w:val="28"/>
        </w:rPr>
      </w:pPr>
      <w:r w:rsidRPr="009A6B6D">
        <w:rPr>
          <w:sz w:val="28"/>
        </w:rPr>
        <w:t>• детской поликлиникой Муз «</w:t>
      </w:r>
      <w:proofErr w:type="spellStart"/>
      <w:r w:rsidRPr="009A6B6D">
        <w:rPr>
          <w:sz w:val="28"/>
        </w:rPr>
        <w:t>Нижнеангарская</w:t>
      </w:r>
      <w:proofErr w:type="spellEnd"/>
      <w:r w:rsidRPr="009A6B6D">
        <w:rPr>
          <w:sz w:val="28"/>
        </w:rPr>
        <w:t xml:space="preserve"> ЦРБ».</w:t>
      </w:r>
    </w:p>
    <w:p w:rsidR="009A6B6D" w:rsidRPr="009A6B6D" w:rsidRDefault="009A6B6D" w:rsidP="009A6B6D">
      <w:pPr>
        <w:pStyle w:val="a8"/>
        <w:rPr>
          <w:rFonts w:ascii="Times New Roman" w:hAnsi="Times New Roman" w:cs="Times New Roman"/>
          <w:color w:val="FF0000"/>
          <w:szCs w:val="24"/>
        </w:rPr>
      </w:pPr>
    </w:p>
    <w:p w:rsidR="006742C5" w:rsidRDefault="006742C5" w:rsidP="006742C5">
      <w:pPr>
        <w:pStyle w:val="a3"/>
        <w:jc w:val="both"/>
        <w:rPr>
          <w:sz w:val="28"/>
          <w:szCs w:val="28"/>
        </w:rPr>
      </w:pPr>
      <w:r>
        <w:rPr>
          <w:sz w:val="28"/>
          <w:szCs w:val="28"/>
        </w:rPr>
        <w:lastRenderedPageBreak/>
        <w:t>  </w:t>
      </w:r>
      <w:r>
        <w:rPr>
          <w:rStyle w:val="a4"/>
          <w:sz w:val="28"/>
          <w:szCs w:val="28"/>
        </w:rPr>
        <w:t>Организованная в ДОУ предметно-развивающая среда</w:t>
      </w:r>
      <w:r>
        <w:rPr>
          <w:sz w:val="28"/>
          <w:szCs w:val="28"/>
        </w:rPr>
        <w:t xml:space="preserve"> инициирует познавательную и творческую активность детей, </w:t>
      </w:r>
      <w:r>
        <w:rPr>
          <w:rStyle w:val="a4"/>
          <w:sz w:val="28"/>
          <w:szCs w:val="28"/>
        </w:rPr>
        <w:t> </w:t>
      </w:r>
      <w:r>
        <w:rPr>
          <w:sz w:val="28"/>
          <w:szCs w:val="28"/>
        </w:rPr>
        <w:t>предоставляет ребенку свободу выбора форм активности, обеспечивает содержание разных форм детской деятельности</w:t>
      </w:r>
      <w:proofErr w:type="gramStart"/>
      <w:r>
        <w:rPr>
          <w:sz w:val="28"/>
          <w:szCs w:val="28"/>
        </w:rPr>
        <w:t xml:space="preserve"> </w:t>
      </w:r>
      <w:r>
        <w:rPr>
          <w:rStyle w:val="a4"/>
          <w:sz w:val="28"/>
          <w:szCs w:val="28"/>
        </w:rPr>
        <w:t>,</w:t>
      </w:r>
      <w:proofErr w:type="gramEnd"/>
      <w:r>
        <w:rPr>
          <w:rStyle w:val="a4"/>
          <w:sz w:val="28"/>
          <w:szCs w:val="28"/>
        </w:rPr>
        <w:t xml:space="preserve"> </w:t>
      </w:r>
      <w:r>
        <w:rPr>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6742C5" w:rsidRDefault="009A6B6D" w:rsidP="006742C5">
      <w:pPr>
        <w:pStyle w:val="a3"/>
        <w:jc w:val="both"/>
        <w:rPr>
          <w:sz w:val="28"/>
          <w:szCs w:val="28"/>
        </w:rPr>
      </w:pPr>
      <w:r>
        <w:rPr>
          <w:sz w:val="28"/>
          <w:szCs w:val="28"/>
        </w:rPr>
        <w:t>  </w:t>
      </w:r>
      <w:r>
        <w:rPr>
          <w:rStyle w:val="a4"/>
          <w:sz w:val="28"/>
          <w:szCs w:val="28"/>
        </w:rPr>
        <w:t>2.2.2</w:t>
      </w:r>
      <w:r w:rsidR="006742C5">
        <w:rPr>
          <w:rStyle w:val="a4"/>
          <w:sz w:val="28"/>
          <w:szCs w:val="28"/>
        </w:rPr>
        <w:t xml:space="preserve"> Качество подготовки </w:t>
      </w:r>
      <w:r>
        <w:rPr>
          <w:rStyle w:val="a4"/>
          <w:sz w:val="28"/>
          <w:szCs w:val="28"/>
        </w:rPr>
        <w:t>воспитанников</w:t>
      </w:r>
    </w:p>
    <w:p w:rsidR="006742C5" w:rsidRDefault="006742C5" w:rsidP="006742C5">
      <w:pPr>
        <w:pStyle w:val="a3"/>
        <w:jc w:val="both"/>
        <w:rPr>
          <w:sz w:val="28"/>
          <w:szCs w:val="28"/>
        </w:rPr>
      </w:pPr>
      <w:r>
        <w:rPr>
          <w:sz w:val="28"/>
          <w:szCs w:val="28"/>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9A6B6D" w:rsidRDefault="006742C5" w:rsidP="006742C5">
      <w:pPr>
        <w:pStyle w:val="a3"/>
        <w:jc w:val="both"/>
        <w:rPr>
          <w:sz w:val="28"/>
          <w:szCs w:val="28"/>
        </w:rPr>
      </w:pPr>
      <w:r>
        <w:rPr>
          <w:sz w:val="28"/>
          <w:szCs w:val="28"/>
        </w:rPr>
        <w:t> Результаты педагогического анализа показывают преобладание детей с высоким и средним уровнями развития, что говорит об эффективности педаг</w:t>
      </w:r>
      <w:r w:rsidR="009A6B6D">
        <w:rPr>
          <w:sz w:val="28"/>
          <w:szCs w:val="28"/>
        </w:rPr>
        <w:t>огического процесса в МБ</w:t>
      </w:r>
      <w:r>
        <w:rPr>
          <w:sz w:val="28"/>
          <w:szCs w:val="28"/>
        </w:rPr>
        <w:t>ДОУ.</w:t>
      </w:r>
    </w:p>
    <w:p w:rsidR="006742C5" w:rsidRDefault="006742C5" w:rsidP="006742C5">
      <w:pPr>
        <w:pStyle w:val="a3"/>
        <w:jc w:val="both"/>
        <w:rPr>
          <w:sz w:val="28"/>
          <w:szCs w:val="28"/>
        </w:rPr>
      </w:pPr>
      <w:r>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6742C5" w:rsidRDefault="006742C5" w:rsidP="006742C5">
      <w:pPr>
        <w:pStyle w:val="a3"/>
        <w:jc w:val="both"/>
        <w:rPr>
          <w:rStyle w:val="a4"/>
          <w:sz w:val="28"/>
          <w:szCs w:val="28"/>
        </w:rPr>
      </w:pPr>
      <w:r>
        <w:rPr>
          <w:sz w:val="28"/>
          <w:szCs w:val="28"/>
        </w:rPr>
        <w:t>   Основная общеобразовательная программа дошкольного образования ДОУ реализуется в полном объеме.</w:t>
      </w:r>
      <w:r>
        <w:rPr>
          <w:rStyle w:val="a4"/>
          <w:sz w:val="28"/>
          <w:szCs w:val="28"/>
        </w:rPr>
        <w:t xml:space="preserve"> </w:t>
      </w:r>
    </w:p>
    <w:p w:rsidR="003F1B4B" w:rsidRPr="007103EC" w:rsidRDefault="009A6B6D" w:rsidP="006742C5">
      <w:pPr>
        <w:pStyle w:val="a3"/>
        <w:jc w:val="both"/>
        <w:rPr>
          <w:rStyle w:val="a4"/>
          <w:b w:val="0"/>
          <w:bCs w:val="0"/>
          <w:sz w:val="28"/>
          <w:szCs w:val="28"/>
        </w:rPr>
      </w:pPr>
      <w:r w:rsidRPr="00593B80">
        <w:rPr>
          <w:noProof/>
        </w:rPr>
        <w:drawing>
          <wp:inline distT="0" distB="0" distL="0" distR="0" wp14:anchorId="57883C46" wp14:editId="207D21C6">
            <wp:extent cx="6355080" cy="3398520"/>
            <wp:effectExtent l="0" t="0" r="266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42C5" w:rsidRDefault="006742C5" w:rsidP="006742C5">
      <w:pPr>
        <w:pStyle w:val="a3"/>
        <w:jc w:val="both"/>
        <w:rPr>
          <w:sz w:val="28"/>
          <w:szCs w:val="28"/>
        </w:rPr>
      </w:pPr>
      <w:r>
        <w:rPr>
          <w:rStyle w:val="a4"/>
          <w:sz w:val="28"/>
          <w:szCs w:val="28"/>
        </w:rPr>
        <w:lastRenderedPageBreak/>
        <w:t>2.3. Качество кадрового обеспечения</w:t>
      </w:r>
    </w:p>
    <w:p w:rsidR="006742C5" w:rsidRDefault="006742C5" w:rsidP="006742C5">
      <w:pPr>
        <w:pStyle w:val="a3"/>
        <w:jc w:val="both"/>
        <w:rPr>
          <w:sz w:val="28"/>
          <w:szCs w:val="28"/>
        </w:rPr>
      </w:pPr>
      <w:r>
        <w:rPr>
          <w:rStyle w:val="a4"/>
          <w:sz w:val="28"/>
          <w:szCs w:val="28"/>
        </w:rPr>
        <w:t xml:space="preserve">    Работа с кадрами </w:t>
      </w:r>
      <w:r>
        <w:rPr>
          <w:sz w:val="28"/>
          <w:szCs w:val="28"/>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6742C5" w:rsidRDefault="006742C5" w:rsidP="006742C5">
      <w:pPr>
        <w:pStyle w:val="a3"/>
        <w:jc w:val="both"/>
        <w:rPr>
          <w:sz w:val="28"/>
          <w:szCs w:val="28"/>
        </w:rPr>
      </w:pPr>
      <w:r>
        <w:rPr>
          <w:sz w:val="28"/>
          <w:szCs w:val="28"/>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Pr>
          <w:rStyle w:val="a4"/>
          <w:sz w:val="28"/>
          <w:szCs w:val="28"/>
        </w:rPr>
        <w:t xml:space="preserve"> </w:t>
      </w:r>
    </w:p>
    <w:p w:rsidR="006742C5" w:rsidRDefault="006742C5" w:rsidP="006742C5">
      <w:pPr>
        <w:pStyle w:val="a3"/>
        <w:jc w:val="both"/>
        <w:rPr>
          <w:sz w:val="28"/>
          <w:szCs w:val="28"/>
        </w:rPr>
      </w:pPr>
      <w:r>
        <w:rPr>
          <w:rStyle w:val="a4"/>
          <w:sz w:val="28"/>
          <w:szCs w:val="28"/>
        </w:rPr>
        <w:t>2.4. Материально-техническая база</w:t>
      </w:r>
    </w:p>
    <w:p w:rsidR="006742C5" w:rsidRDefault="006742C5" w:rsidP="007103EC">
      <w:pPr>
        <w:pStyle w:val="a3"/>
        <w:rPr>
          <w:sz w:val="28"/>
          <w:szCs w:val="28"/>
        </w:rPr>
      </w:pPr>
      <w:r>
        <w:rPr>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w:t>
      </w:r>
      <w:r w:rsidR="007103EC">
        <w:rPr>
          <w:sz w:val="28"/>
          <w:szCs w:val="28"/>
        </w:rPr>
        <w:t xml:space="preserve">соответствует требованиям </w:t>
      </w:r>
      <w:r w:rsidR="007103EC" w:rsidRPr="007103EC">
        <w:rPr>
          <w:sz w:val="28"/>
          <w:szCs w:val="28"/>
        </w:rPr>
        <w:t>СанПиН</w:t>
      </w:r>
      <w:r>
        <w:rPr>
          <w:sz w:val="28"/>
          <w:szCs w:val="28"/>
        </w:rPr>
        <w:t xml:space="preserve">, имеется центральное отопление, </w:t>
      </w:r>
      <w:r w:rsidR="007103EC">
        <w:rPr>
          <w:sz w:val="28"/>
          <w:szCs w:val="28"/>
        </w:rPr>
        <w:t>привозное водоснабжение</w:t>
      </w:r>
      <w:r>
        <w:rPr>
          <w:sz w:val="28"/>
          <w:szCs w:val="28"/>
        </w:rPr>
        <w:t xml:space="preserve">, </w:t>
      </w:r>
      <w:r w:rsidR="007103EC">
        <w:rPr>
          <w:sz w:val="28"/>
          <w:szCs w:val="28"/>
        </w:rPr>
        <w:t xml:space="preserve">система внутренней </w:t>
      </w:r>
      <w:r>
        <w:rPr>
          <w:sz w:val="28"/>
          <w:szCs w:val="28"/>
        </w:rPr>
        <w:t>канализаци</w:t>
      </w:r>
      <w:r w:rsidR="007103EC">
        <w:rPr>
          <w:sz w:val="28"/>
          <w:szCs w:val="28"/>
        </w:rPr>
        <w:t>и</w:t>
      </w:r>
      <w:r>
        <w:rPr>
          <w:sz w:val="28"/>
          <w:szCs w:val="28"/>
        </w:rPr>
        <w:t xml:space="preserve">, сантехническое оборудование в удовлетворительном состоянии. </w:t>
      </w:r>
      <w:r>
        <w:rPr>
          <w:sz w:val="28"/>
          <w:szCs w:val="28"/>
        </w:rPr>
        <w:br/>
        <w:t>В детском саду имеются: групповые помещения, кабинет заведующего, методический кабинет,  зал для проведения музыкальных и физкультурных занятий,  пищеблок, прачечная, медицинский кабинет.</w:t>
      </w:r>
    </w:p>
    <w:p w:rsidR="00961803" w:rsidRDefault="006742C5" w:rsidP="00961803">
      <w:pPr>
        <w:pStyle w:val="a8"/>
        <w:rPr>
          <w:rFonts w:ascii="Times New Roman" w:hAnsi="Times New Roman" w:cs="Times New Roman"/>
          <w:szCs w:val="28"/>
        </w:rPr>
      </w:pPr>
      <w:r>
        <w:rPr>
          <w:szCs w:val="28"/>
        </w:rPr>
        <w:t xml:space="preserve">  </w:t>
      </w:r>
      <w:r w:rsidRPr="00961803">
        <w:rPr>
          <w:rFonts w:ascii="Times New Roman" w:hAnsi="Times New Roman" w:cs="Times New Roman"/>
          <w:szCs w:val="28"/>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sidR="00961803" w:rsidRPr="00961803">
        <w:rPr>
          <w:rFonts w:ascii="Times New Roman" w:hAnsi="Times New Roman" w:cs="Times New Roman"/>
          <w:szCs w:val="28"/>
        </w:rPr>
        <w:t xml:space="preserve">   </w:t>
      </w:r>
    </w:p>
    <w:p w:rsidR="00961803" w:rsidRPr="00961803" w:rsidRDefault="00961803" w:rsidP="00961803">
      <w:pPr>
        <w:pStyle w:val="a8"/>
        <w:rPr>
          <w:rFonts w:ascii="Times New Roman" w:hAnsi="Times New Roman" w:cs="Times New Roman"/>
          <w:szCs w:val="28"/>
        </w:rPr>
      </w:pPr>
      <w:r>
        <w:rPr>
          <w:rFonts w:ascii="Times New Roman" w:hAnsi="Times New Roman" w:cs="Times New Roman"/>
          <w:szCs w:val="28"/>
        </w:rPr>
        <w:t xml:space="preserve">    </w:t>
      </w:r>
      <w:r w:rsidRPr="00961803">
        <w:rPr>
          <w:rFonts w:ascii="Times New Roman" w:hAnsi="Times New Roman" w:cs="Times New Roman"/>
          <w:szCs w:val="28"/>
        </w:rPr>
        <w:t xml:space="preserve">Для достижения полноты и качества </w:t>
      </w:r>
      <w:proofErr w:type="gramStart"/>
      <w:r w:rsidRPr="00961803">
        <w:rPr>
          <w:rFonts w:ascii="Times New Roman" w:hAnsi="Times New Roman" w:cs="Times New Roman"/>
          <w:szCs w:val="28"/>
        </w:rPr>
        <w:t>использования</w:t>
      </w:r>
      <w:proofErr w:type="gramEnd"/>
      <w:r w:rsidRPr="00961803">
        <w:rPr>
          <w:rFonts w:ascii="Times New Roman" w:hAnsi="Times New Roman" w:cs="Times New Roman"/>
          <w:szCs w:val="28"/>
        </w:rPr>
        <w:t xml:space="preserve"> научных и практических знаний в образовательной деятельности, в дошкольном учреждении создается система информационного обеспечения.</w:t>
      </w:r>
    </w:p>
    <w:p w:rsidR="00961803" w:rsidRP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t>Имеются:</w:t>
      </w:r>
    </w:p>
    <w:p w:rsidR="00961803" w:rsidRP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lastRenderedPageBreak/>
        <w:t>-        ноутбук – 5 шт.</w:t>
      </w:r>
    </w:p>
    <w:p w:rsidR="00961803" w:rsidRP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t>-        мультимедийный проектор – 1 шт.</w:t>
      </w:r>
    </w:p>
    <w:p w:rsidR="00961803" w:rsidRP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t>-        теле</w:t>
      </w:r>
      <w:r>
        <w:rPr>
          <w:rFonts w:ascii="Times New Roman" w:hAnsi="Times New Roman" w:cs="Times New Roman"/>
          <w:szCs w:val="28"/>
        </w:rPr>
        <w:t>визоры, DVD – проигрыватели  – 4</w:t>
      </w:r>
      <w:r w:rsidRPr="00961803">
        <w:rPr>
          <w:rFonts w:ascii="Times New Roman" w:hAnsi="Times New Roman" w:cs="Times New Roman"/>
          <w:szCs w:val="28"/>
        </w:rPr>
        <w:t>,</w:t>
      </w:r>
    </w:p>
    <w:p w:rsidR="00961803" w:rsidRPr="00961803" w:rsidRDefault="00961803" w:rsidP="00961803">
      <w:pPr>
        <w:pStyle w:val="a8"/>
        <w:rPr>
          <w:rFonts w:ascii="Times New Roman" w:hAnsi="Times New Roman" w:cs="Times New Roman"/>
          <w:szCs w:val="28"/>
        </w:rPr>
      </w:pPr>
      <w:r>
        <w:rPr>
          <w:rFonts w:ascii="Times New Roman" w:hAnsi="Times New Roman" w:cs="Times New Roman"/>
          <w:szCs w:val="28"/>
        </w:rPr>
        <w:t>-        музыкальный центр – 2</w:t>
      </w:r>
      <w:r w:rsidRPr="00961803">
        <w:rPr>
          <w:rFonts w:ascii="Times New Roman" w:hAnsi="Times New Roman" w:cs="Times New Roman"/>
          <w:szCs w:val="28"/>
        </w:rPr>
        <w:t xml:space="preserve"> шт.</w:t>
      </w:r>
    </w:p>
    <w:p w:rsidR="00961803" w:rsidRP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t>-        электронное пианино</w:t>
      </w:r>
      <w:r>
        <w:rPr>
          <w:rFonts w:ascii="Times New Roman" w:hAnsi="Times New Roman" w:cs="Times New Roman"/>
          <w:szCs w:val="28"/>
        </w:rPr>
        <w:t xml:space="preserve"> – 2</w:t>
      </w:r>
      <w:r w:rsidRPr="00961803">
        <w:rPr>
          <w:rFonts w:ascii="Times New Roman" w:hAnsi="Times New Roman" w:cs="Times New Roman"/>
          <w:szCs w:val="28"/>
        </w:rPr>
        <w:t xml:space="preserve"> шт.</w:t>
      </w:r>
    </w:p>
    <w:p w:rsidR="00961803" w:rsidRDefault="00961803" w:rsidP="00961803">
      <w:pPr>
        <w:pStyle w:val="a8"/>
        <w:rPr>
          <w:rFonts w:ascii="Times New Roman" w:hAnsi="Times New Roman" w:cs="Times New Roman"/>
          <w:szCs w:val="28"/>
        </w:rPr>
      </w:pPr>
      <w:r w:rsidRPr="00961803">
        <w:rPr>
          <w:rFonts w:ascii="Times New Roman" w:hAnsi="Times New Roman" w:cs="Times New Roman"/>
          <w:szCs w:val="28"/>
        </w:rPr>
        <w:t>-        Локал</w:t>
      </w:r>
      <w:r>
        <w:rPr>
          <w:rFonts w:ascii="Times New Roman" w:hAnsi="Times New Roman" w:cs="Times New Roman"/>
          <w:szCs w:val="28"/>
        </w:rPr>
        <w:t>ьная сеть с доступом в интернет</w:t>
      </w:r>
      <w:r w:rsidRPr="00961803">
        <w:rPr>
          <w:rFonts w:ascii="Times New Roman" w:hAnsi="Times New Roman" w:cs="Times New Roman"/>
          <w:szCs w:val="28"/>
        </w:rPr>
        <w:t>.</w:t>
      </w:r>
    </w:p>
    <w:p w:rsidR="00961803" w:rsidRPr="00961803" w:rsidRDefault="006742C5" w:rsidP="00961803">
      <w:pPr>
        <w:pStyle w:val="a8"/>
        <w:rPr>
          <w:rFonts w:ascii="Times New Roman" w:hAnsi="Times New Roman" w:cs="Times New Roman"/>
          <w:szCs w:val="28"/>
        </w:rPr>
      </w:pPr>
      <w:r>
        <w:rPr>
          <w:szCs w:val="28"/>
        </w:rPr>
        <w:t xml:space="preserve"> </w:t>
      </w:r>
      <w:r w:rsidRPr="00961803">
        <w:rPr>
          <w:rFonts w:ascii="Times New Roman" w:hAnsi="Times New Roman" w:cs="Times New Roman"/>
          <w:szCs w:val="28"/>
        </w:rPr>
        <w:t>В детском саду имеется фотоаппарат, который используется для съемки занятий, мероприятий, утренников. Отснятые материалы эпизодически используются в воспитательной работе.</w:t>
      </w:r>
    </w:p>
    <w:p w:rsidR="006742C5" w:rsidRPr="00961803" w:rsidRDefault="006742C5" w:rsidP="00961803">
      <w:pPr>
        <w:pStyle w:val="a8"/>
        <w:rPr>
          <w:rFonts w:ascii="Times New Roman" w:hAnsi="Times New Roman" w:cs="Times New Roman"/>
          <w:szCs w:val="28"/>
        </w:rPr>
      </w:pPr>
      <w:r w:rsidRPr="00961803">
        <w:rPr>
          <w:rFonts w:ascii="Times New Roman" w:hAnsi="Times New Roman" w:cs="Times New Roman"/>
          <w:szCs w:val="28"/>
        </w:rPr>
        <w:t>Обеспечение условий безопасности выполняется локальными нормативно-правовыми документами: приказами, инструкциями, положениями.</w:t>
      </w:r>
    </w:p>
    <w:p w:rsidR="006742C5" w:rsidRDefault="006742C5" w:rsidP="006742C5">
      <w:pPr>
        <w:pStyle w:val="a3"/>
        <w:jc w:val="both"/>
        <w:rPr>
          <w:sz w:val="28"/>
          <w:szCs w:val="28"/>
        </w:rPr>
      </w:pPr>
      <w:r>
        <w:rPr>
          <w:sz w:val="28"/>
          <w:szCs w:val="28"/>
        </w:rPr>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6742C5" w:rsidRDefault="006742C5" w:rsidP="006742C5">
      <w:pPr>
        <w:pStyle w:val="a3"/>
        <w:jc w:val="both"/>
        <w:rPr>
          <w:sz w:val="28"/>
          <w:szCs w:val="28"/>
        </w:rPr>
      </w:pPr>
      <w:r>
        <w:rPr>
          <w:sz w:val="28"/>
          <w:szCs w:val="28"/>
        </w:rPr>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6742C5" w:rsidRDefault="006742C5" w:rsidP="006742C5">
      <w:pPr>
        <w:pStyle w:val="a3"/>
        <w:jc w:val="both"/>
        <w:rPr>
          <w:sz w:val="28"/>
          <w:szCs w:val="28"/>
        </w:rPr>
      </w:pPr>
      <w:r>
        <w:rPr>
          <w:sz w:val="28"/>
          <w:szCs w:val="28"/>
        </w:rPr>
        <w:t>   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6742C5" w:rsidRDefault="006742C5" w:rsidP="006742C5">
      <w:pPr>
        <w:pStyle w:val="a3"/>
        <w:jc w:val="both"/>
        <w:rPr>
          <w:sz w:val="28"/>
          <w:szCs w:val="28"/>
        </w:rPr>
      </w:pPr>
      <w:r>
        <w:rPr>
          <w:rStyle w:val="a4"/>
          <w:sz w:val="28"/>
          <w:szCs w:val="28"/>
        </w:rPr>
        <w:t>2.5.Функционирование внутренней системы оценки качества образования</w:t>
      </w:r>
    </w:p>
    <w:p w:rsidR="006742C5" w:rsidRDefault="006742C5" w:rsidP="006742C5">
      <w:pPr>
        <w:pStyle w:val="a3"/>
        <w:jc w:val="both"/>
        <w:rPr>
          <w:sz w:val="28"/>
          <w:szCs w:val="28"/>
        </w:rPr>
      </w:pPr>
      <w:r>
        <w:rPr>
          <w:sz w:val="28"/>
          <w:szCs w:val="28"/>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6742C5" w:rsidRDefault="006742C5" w:rsidP="006742C5">
      <w:pPr>
        <w:numPr>
          <w:ilvl w:val="0"/>
          <w:numId w:val="5"/>
        </w:numPr>
        <w:spacing w:before="100" w:beforeAutospacing="1" w:after="100" w:afterAutospacing="1"/>
        <w:jc w:val="both"/>
        <w:rPr>
          <w:sz w:val="28"/>
          <w:szCs w:val="28"/>
        </w:rPr>
      </w:pPr>
      <w:r>
        <w:rPr>
          <w:sz w:val="28"/>
          <w:szCs w:val="28"/>
        </w:rPr>
        <w:t>Качество научно-методической работы;</w:t>
      </w:r>
    </w:p>
    <w:p w:rsidR="006742C5" w:rsidRDefault="006742C5" w:rsidP="006742C5">
      <w:pPr>
        <w:numPr>
          <w:ilvl w:val="0"/>
          <w:numId w:val="5"/>
        </w:numPr>
        <w:spacing w:before="100" w:beforeAutospacing="1" w:after="100" w:afterAutospacing="1"/>
        <w:jc w:val="both"/>
        <w:rPr>
          <w:sz w:val="28"/>
          <w:szCs w:val="28"/>
        </w:rPr>
      </w:pPr>
      <w:r>
        <w:rPr>
          <w:sz w:val="28"/>
          <w:szCs w:val="28"/>
        </w:rPr>
        <w:t xml:space="preserve">Качество </w:t>
      </w:r>
      <w:proofErr w:type="spellStart"/>
      <w:r>
        <w:rPr>
          <w:sz w:val="28"/>
          <w:szCs w:val="28"/>
        </w:rPr>
        <w:t>воспитательно</w:t>
      </w:r>
      <w:proofErr w:type="spellEnd"/>
      <w:r>
        <w:rPr>
          <w:sz w:val="28"/>
          <w:szCs w:val="28"/>
        </w:rPr>
        <w:t>-образовательного процесса;</w:t>
      </w:r>
    </w:p>
    <w:p w:rsidR="006742C5" w:rsidRDefault="006742C5" w:rsidP="006742C5">
      <w:pPr>
        <w:numPr>
          <w:ilvl w:val="0"/>
          <w:numId w:val="5"/>
        </w:numPr>
        <w:spacing w:before="100" w:beforeAutospacing="1" w:after="100" w:afterAutospacing="1"/>
        <w:jc w:val="both"/>
        <w:rPr>
          <w:sz w:val="28"/>
          <w:szCs w:val="28"/>
        </w:rPr>
      </w:pPr>
      <w:r>
        <w:rPr>
          <w:sz w:val="28"/>
          <w:szCs w:val="28"/>
        </w:rPr>
        <w:t>Качество работы с родителями;</w:t>
      </w:r>
    </w:p>
    <w:p w:rsidR="006742C5" w:rsidRDefault="006742C5" w:rsidP="006742C5">
      <w:pPr>
        <w:numPr>
          <w:ilvl w:val="0"/>
          <w:numId w:val="5"/>
        </w:numPr>
        <w:spacing w:before="100" w:beforeAutospacing="1" w:after="100" w:afterAutospacing="1"/>
        <w:jc w:val="both"/>
        <w:rPr>
          <w:sz w:val="28"/>
          <w:szCs w:val="28"/>
        </w:rPr>
      </w:pPr>
      <w:r>
        <w:rPr>
          <w:sz w:val="28"/>
          <w:szCs w:val="28"/>
        </w:rPr>
        <w:t>Качество работы с педагогическими кадрами;</w:t>
      </w:r>
    </w:p>
    <w:p w:rsidR="006742C5" w:rsidRDefault="006742C5" w:rsidP="006742C5">
      <w:pPr>
        <w:numPr>
          <w:ilvl w:val="0"/>
          <w:numId w:val="5"/>
        </w:numPr>
        <w:spacing w:before="100" w:beforeAutospacing="1" w:after="100" w:afterAutospacing="1"/>
        <w:jc w:val="both"/>
        <w:rPr>
          <w:sz w:val="28"/>
          <w:szCs w:val="28"/>
        </w:rPr>
      </w:pPr>
      <w:r>
        <w:rPr>
          <w:sz w:val="28"/>
          <w:szCs w:val="28"/>
        </w:rPr>
        <w:t>Качество предметно-пространственной среды.</w:t>
      </w:r>
    </w:p>
    <w:p w:rsidR="006742C5" w:rsidRDefault="006742C5" w:rsidP="006742C5">
      <w:pPr>
        <w:pStyle w:val="a3"/>
        <w:jc w:val="both"/>
        <w:rPr>
          <w:sz w:val="28"/>
          <w:szCs w:val="28"/>
        </w:rPr>
      </w:pPr>
      <w:r>
        <w:rPr>
          <w:sz w:val="28"/>
          <w:szCs w:val="28"/>
        </w:rPr>
        <w:t xml:space="preserve">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Pr>
          <w:sz w:val="28"/>
          <w:szCs w:val="28"/>
        </w:rPr>
        <w:t>воспитательно</w:t>
      </w:r>
      <w:proofErr w:type="spellEnd"/>
      <w:r>
        <w:rPr>
          <w:sz w:val="28"/>
          <w:szCs w:val="28"/>
        </w:rPr>
        <w:t xml:space="preserve">-образовательного процесса по всем направлениям развития дошкольника и </w:t>
      </w:r>
      <w:r>
        <w:rPr>
          <w:sz w:val="28"/>
          <w:szCs w:val="28"/>
        </w:rPr>
        <w:lastRenderedPageBreak/>
        <w:t xml:space="preserve">функционирования ДОУ в целом. Учебно-методическое обеспечение соответствует ФГОС, условиям реализации основной общеобразовательной программы дошкольного образования. </w:t>
      </w:r>
    </w:p>
    <w:p w:rsidR="006742C5" w:rsidRDefault="006742C5" w:rsidP="006742C5">
      <w:pPr>
        <w:pStyle w:val="a3"/>
        <w:ind w:firstLine="57"/>
        <w:jc w:val="center"/>
        <w:rPr>
          <w:sz w:val="28"/>
          <w:szCs w:val="28"/>
        </w:rPr>
      </w:pPr>
      <w:r>
        <w:rPr>
          <w:rStyle w:val="a4"/>
          <w:sz w:val="28"/>
          <w:szCs w:val="28"/>
        </w:rPr>
        <w:t>Показатели деятельности ДОУ</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0"/>
        <w:gridCol w:w="6600"/>
        <w:gridCol w:w="1800"/>
      </w:tblGrid>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 xml:space="preserve">N </w:t>
            </w:r>
            <w:proofErr w:type="gramStart"/>
            <w:r>
              <w:rPr>
                <w:color w:val="000000"/>
                <w:sz w:val="28"/>
                <w:szCs w:val="28"/>
                <w:bdr w:val="none" w:sz="0" w:space="0" w:color="auto" w:frame="1"/>
              </w:rPr>
              <w:t>п</w:t>
            </w:r>
            <w:proofErr w:type="gramEnd"/>
            <w:r>
              <w:rPr>
                <w:color w:val="000000"/>
                <w:sz w:val="28"/>
                <w:szCs w:val="28"/>
                <w:bdr w:val="none" w:sz="0" w:space="0" w:color="auto" w:frame="1"/>
              </w:rPr>
              <w:t>/п</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Показатели</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Единица измерения</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rStyle w:val="bkimgc"/>
                <w:color w:val="000000"/>
                <w:sz w:val="28"/>
                <w:szCs w:val="28"/>
                <w:bdr w:val="none" w:sz="0" w:space="0" w:color="auto" w:frame="1"/>
              </w:rPr>
              <w:t> </w:t>
            </w:r>
            <w:r>
              <w:rPr>
                <w:color w:val="000000"/>
                <w:sz w:val="28"/>
                <w:szCs w:val="28"/>
                <w:bdr w:val="none" w:sz="0" w:space="0" w:color="auto" w:frame="1"/>
              </w:rPr>
              <w:t>1.</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Образовательная деятельность</w:t>
            </w:r>
          </w:p>
        </w:tc>
        <w:tc>
          <w:tcPr>
            <w:tcW w:w="1800" w:type="dxa"/>
            <w:shd w:val="clear" w:color="auto" w:fill="auto"/>
            <w:tcMar>
              <w:top w:w="140" w:type="dxa"/>
              <w:left w:w="80" w:type="dxa"/>
              <w:bottom w:w="140" w:type="dxa"/>
              <w:right w:w="80" w:type="dxa"/>
            </w:tcMar>
            <w:vAlign w:val="bottom"/>
          </w:tcPr>
          <w:p w:rsidR="006742C5" w:rsidRDefault="006742C5">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Общая численность воспитанников, осваивающих образовательную программу дошкольного образования, в том числе:</w:t>
            </w:r>
          </w:p>
        </w:tc>
        <w:tc>
          <w:tcPr>
            <w:tcW w:w="1800" w:type="dxa"/>
            <w:shd w:val="clear" w:color="auto" w:fill="auto"/>
            <w:tcMar>
              <w:top w:w="140" w:type="dxa"/>
              <w:left w:w="80" w:type="dxa"/>
              <w:bottom w:w="140" w:type="dxa"/>
              <w:right w:w="80" w:type="dxa"/>
            </w:tcMar>
            <w:vAlign w:val="bottom"/>
            <w:hideMark/>
          </w:tcPr>
          <w:p w:rsidR="006742C5" w:rsidRDefault="00697551">
            <w:pPr>
              <w:spacing w:line="180" w:lineRule="atLeast"/>
              <w:jc w:val="center"/>
              <w:textAlignment w:val="baseline"/>
              <w:rPr>
                <w:color w:val="000000"/>
                <w:sz w:val="28"/>
                <w:szCs w:val="28"/>
              </w:rPr>
            </w:pPr>
            <w:r>
              <w:rPr>
                <w:color w:val="000000"/>
                <w:sz w:val="28"/>
                <w:szCs w:val="28"/>
                <w:bdr w:val="none" w:sz="0" w:space="0" w:color="auto" w:frame="1"/>
              </w:rPr>
              <w:t>16</w:t>
            </w:r>
            <w:r w:rsidR="006742C5">
              <w:rPr>
                <w:color w:val="000000"/>
                <w:sz w:val="28"/>
                <w:szCs w:val="28"/>
                <w:bdr w:val="none" w:sz="0" w:space="0" w:color="auto" w:frame="1"/>
              </w:rPr>
              <w:t>9 человек</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1.1.1</w:t>
            </w:r>
          </w:p>
        </w:tc>
        <w:tc>
          <w:tcPr>
            <w:tcW w:w="6600" w:type="dxa"/>
            <w:shd w:val="clear" w:color="auto" w:fill="auto"/>
            <w:tcMar>
              <w:top w:w="140" w:type="dxa"/>
              <w:left w:w="80" w:type="dxa"/>
              <w:bottom w:w="140" w:type="dxa"/>
              <w:right w:w="80" w:type="dxa"/>
            </w:tcMar>
            <w:vAlign w:val="bottom"/>
            <w:hideMark/>
          </w:tcPr>
          <w:p w:rsidR="006742C5" w:rsidRDefault="00697551">
            <w:pPr>
              <w:spacing w:line="180" w:lineRule="atLeast"/>
              <w:jc w:val="both"/>
              <w:textAlignment w:val="baseline"/>
              <w:rPr>
                <w:color w:val="000000"/>
                <w:sz w:val="28"/>
                <w:szCs w:val="28"/>
              </w:rPr>
            </w:pPr>
            <w:r>
              <w:rPr>
                <w:color w:val="000000"/>
                <w:sz w:val="28"/>
                <w:szCs w:val="28"/>
                <w:bdr w:val="none" w:sz="0" w:space="0" w:color="auto" w:frame="1"/>
              </w:rPr>
              <w:t xml:space="preserve">В </w:t>
            </w:r>
            <w:proofErr w:type="gramStart"/>
            <w:r>
              <w:rPr>
                <w:color w:val="000000"/>
                <w:sz w:val="28"/>
                <w:szCs w:val="28"/>
                <w:bdr w:val="none" w:sz="0" w:space="0" w:color="auto" w:frame="1"/>
              </w:rPr>
              <w:t>режиме полного дня</w:t>
            </w:r>
            <w:proofErr w:type="gramEnd"/>
            <w:r>
              <w:rPr>
                <w:color w:val="000000"/>
                <w:sz w:val="28"/>
                <w:szCs w:val="28"/>
                <w:bdr w:val="none" w:sz="0" w:space="0" w:color="auto" w:frame="1"/>
              </w:rPr>
              <w:t xml:space="preserve"> (</w:t>
            </w:r>
            <w:r w:rsidR="006742C5">
              <w:rPr>
                <w:color w:val="000000"/>
                <w:sz w:val="28"/>
                <w:szCs w:val="28"/>
                <w:bdr w:val="none" w:sz="0" w:space="0" w:color="auto" w:frame="1"/>
              </w:rPr>
              <w:t>12 часовое пребывание)</w:t>
            </w:r>
          </w:p>
        </w:tc>
        <w:tc>
          <w:tcPr>
            <w:tcW w:w="1800" w:type="dxa"/>
            <w:shd w:val="clear" w:color="auto" w:fill="auto"/>
            <w:tcMar>
              <w:top w:w="140" w:type="dxa"/>
              <w:left w:w="80" w:type="dxa"/>
              <w:bottom w:w="140" w:type="dxa"/>
              <w:right w:w="80" w:type="dxa"/>
            </w:tcMar>
            <w:vAlign w:val="bottom"/>
            <w:hideMark/>
          </w:tcPr>
          <w:p w:rsidR="006742C5" w:rsidRDefault="006742C5" w:rsidP="00697551">
            <w:pPr>
              <w:spacing w:line="180" w:lineRule="atLeast"/>
              <w:jc w:val="center"/>
              <w:textAlignment w:val="baseline"/>
              <w:rPr>
                <w:color w:val="000000"/>
                <w:sz w:val="28"/>
                <w:szCs w:val="28"/>
              </w:rPr>
            </w:pPr>
            <w:r>
              <w:rPr>
                <w:color w:val="000000"/>
                <w:sz w:val="28"/>
                <w:szCs w:val="28"/>
                <w:bdr w:val="none" w:sz="0" w:space="0" w:color="auto" w:frame="1"/>
              </w:rPr>
              <w:t>1</w:t>
            </w:r>
            <w:r w:rsidR="00697551">
              <w:rPr>
                <w:color w:val="000000"/>
                <w:sz w:val="28"/>
                <w:szCs w:val="28"/>
                <w:bdr w:val="none" w:sz="0" w:space="0" w:color="auto" w:frame="1"/>
              </w:rPr>
              <w:t>54</w:t>
            </w:r>
            <w:r>
              <w:rPr>
                <w:color w:val="000000"/>
                <w:sz w:val="28"/>
                <w:szCs w:val="28"/>
                <w:bdr w:val="none" w:sz="0" w:space="0" w:color="auto" w:frame="1"/>
              </w:rPr>
              <w:t xml:space="preserve"> человек</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В режиме кратковременного пребывания (3 - 5 часов)</w:t>
            </w:r>
          </w:p>
        </w:tc>
        <w:tc>
          <w:tcPr>
            <w:tcW w:w="1800" w:type="dxa"/>
            <w:shd w:val="clear" w:color="auto" w:fill="auto"/>
            <w:tcMar>
              <w:top w:w="140" w:type="dxa"/>
              <w:left w:w="80" w:type="dxa"/>
              <w:bottom w:w="140" w:type="dxa"/>
              <w:right w:w="80" w:type="dxa"/>
            </w:tcMar>
            <w:vAlign w:val="bottom"/>
            <w:hideMark/>
          </w:tcPr>
          <w:p w:rsidR="006742C5" w:rsidRDefault="006742C5" w:rsidP="00697551">
            <w:pPr>
              <w:spacing w:line="180" w:lineRule="atLeast"/>
              <w:jc w:val="center"/>
              <w:textAlignment w:val="baseline"/>
              <w:rPr>
                <w:color w:val="000000"/>
                <w:sz w:val="28"/>
                <w:szCs w:val="28"/>
              </w:rPr>
            </w:pPr>
            <w:r>
              <w:rPr>
                <w:color w:val="000000"/>
                <w:sz w:val="28"/>
                <w:szCs w:val="28"/>
                <w:bdr w:val="none" w:sz="0" w:space="0" w:color="auto" w:frame="1"/>
              </w:rPr>
              <w:br/>
            </w:r>
            <w:r w:rsidR="00697551">
              <w:rPr>
                <w:color w:val="000000"/>
                <w:sz w:val="28"/>
                <w:szCs w:val="28"/>
              </w:rPr>
              <w:t>15 детей</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1.1.3</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В семейной дошкольной группе</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1.1.4</w:t>
            </w:r>
          </w:p>
          <w:p w:rsidR="00697551" w:rsidRDefault="00697551">
            <w:pPr>
              <w:spacing w:line="180" w:lineRule="atLeast"/>
              <w:jc w:val="both"/>
              <w:textAlignment w:val="baseline"/>
              <w:rPr>
                <w:color w:val="000000"/>
                <w:sz w:val="28"/>
                <w:szCs w:val="28"/>
                <w:bdr w:val="none" w:sz="0" w:space="0" w:color="auto" w:frame="1"/>
              </w:rPr>
            </w:pP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В форме семейного образования с психолого-педагогическим сопровождением на базе дошкольной образовательной организации</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1.2</w:t>
            </w: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Общая численность воспитанников в возрасте до 3 лет</w:t>
            </w:r>
          </w:p>
        </w:tc>
        <w:tc>
          <w:tcPr>
            <w:tcW w:w="1800" w:type="dxa"/>
            <w:shd w:val="clear" w:color="auto" w:fill="auto"/>
            <w:tcMar>
              <w:top w:w="140" w:type="dxa"/>
              <w:left w:w="80" w:type="dxa"/>
              <w:bottom w:w="140" w:type="dxa"/>
              <w:right w:w="80" w:type="dxa"/>
            </w:tcMar>
            <w:vAlign w:val="bottom"/>
            <w:hideMark/>
          </w:tcPr>
          <w:p w:rsidR="006742C5" w:rsidRDefault="00697551">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37</w:t>
            </w:r>
            <w:r w:rsidR="006742C5">
              <w:rPr>
                <w:color w:val="000000"/>
                <w:sz w:val="28"/>
                <w:szCs w:val="28"/>
                <w:bdr w:val="none" w:sz="0" w:space="0" w:color="auto" w:frame="1"/>
              </w:rPr>
              <w:t xml:space="preserve"> </w:t>
            </w:r>
            <w:r>
              <w:rPr>
                <w:color w:val="000000"/>
                <w:sz w:val="28"/>
                <w:szCs w:val="28"/>
                <w:bdr w:val="none" w:sz="0" w:space="0" w:color="auto" w:frame="1"/>
              </w:rPr>
              <w:t>детей</w:t>
            </w:r>
          </w:p>
          <w:p w:rsidR="00697551" w:rsidRDefault="00697551">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1.3</w:t>
            </w: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Общая численность во</w:t>
            </w:r>
            <w:r w:rsidR="00697551">
              <w:rPr>
                <w:color w:val="000000"/>
                <w:sz w:val="28"/>
                <w:szCs w:val="28"/>
                <w:bdr w:val="none" w:sz="0" w:space="0" w:color="auto" w:frame="1"/>
              </w:rPr>
              <w:t>спитанников в возрасте от 3 до 6</w:t>
            </w:r>
            <w:r>
              <w:rPr>
                <w:color w:val="000000"/>
                <w:sz w:val="28"/>
                <w:szCs w:val="28"/>
                <w:bdr w:val="none" w:sz="0" w:space="0" w:color="auto" w:frame="1"/>
              </w:rPr>
              <w:t xml:space="preserve"> лет</w:t>
            </w:r>
          </w:p>
        </w:tc>
        <w:tc>
          <w:tcPr>
            <w:tcW w:w="1800" w:type="dxa"/>
            <w:shd w:val="clear" w:color="auto" w:fill="auto"/>
            <w:tcMar>
              <w:top w:w="140" w:type="dxa"/>
              <w:left w:w="80" w:type="dxa"/>
              <w:bottom w:w="140" w:type="dxa"/>
              <w:right w:w="80" w:type="dxa"/>
            </w:tcMar>
            <w:vAlign w:val="bottom"/>
            <w:hideMark/>
          </w:tcPr>
          <w:p w:rsidR="006742C5" w:rsidRDefault="00697551" w:rsidP="00697551">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117 детей</w:t>
            </w:r>
          </w:p>
          <w:p w:rsidR="00697551" w:rsidRDefault="00697551" w:rsidP="00697551">
            <w:pPr>
              <w:spacing w:line="180" w:lineRule="atLeast"/>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1.4</w:t>
            </w:r>
          </w:p>
          <w:p w:rsidR="00697551" w:rsidRDefault="00697551">
            <w:pPr>
              <w:spacing w:line="180" w:lineRule="atLeast"/>
              <w:jc w:val="both"/>
              <w:textAlignment w:val="baseline"/>
              <w:rPr>
                <w:color w:val="000000"/>
                <w:sz w:val="28"/>
                <w:szCs w:val="28"/>
                <w:bdr w:val="none" w:sz="0" w:space="0" w:color="auto" w:frame="1"/>
              </w:rPr>
            </w:pP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воспитанников в общей численности воспитанников, получающих услуги присмотра и ухода: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w:t>
            </w:r>
          </w:p>
          <w:p w:rsidR="00697551" w:rsidRDefault="00697551">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1.4.1</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 xml:space="preserve">В </w:t>
            </w:r>
            <w:proofErr w:type="gramStart"/>
            <w:r>
              <w:rPr>
                <w:color w:val="000000"/>
                <w:sz w:val="28"/>
                <w:szCs w:val="28"/>
                <w:bdr w:val="none" w:sz="0" w:space="0" w:color="auto" w:frame="1"/>
              </w:rPr>
              <w:t>режиме полного дня</w:t>
            </w:r>
            <w:proofErr w:type="gramEnd"/>
            <w:r>
              <w:rPr>
                <w:color w:val="000000"/>
                <w:sz w:val="28"/>
                <w:szCs w:val="28"/>
                <w:bdr w:val="none" w:sz="0" w:space="0" w:color="auto" w:frame="1"/>
              </w:rPr>
              <w:t xml:space="preserve"> (8 - 12 часов)</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1.4.2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В режиме продленного дня (12 - 14 часов)</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1.4.3</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В режиме круглосуточного пребывания</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1.5</w:t>
            </w:r>
          </w:p>
          <w:p w:rsidR="00697551" w:rsidRDefault="00697551">
            <w:pPr>
              <w:spacing w:line="180" w:lineRule="atLeast"/>
              <w:jc w:val="both"/>
              <w:textAlignment w:val="baseline"/>
              <w:rPr>
                <w:color w:val="000000"/>
                <w:sz w:val="28"/>
                <w:szCs w:val="28"/>
                <w:bdr w:val="none" w:sz="0" w:space="0" w:color="auto" w:frame="1"/>
              </w:rPr>
            </w:pP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 xml:space="preserve">Численность/удельный вес численности воспитанников с ограниченными возможностями здоровья в общей численности воспитанников, </w:t>
            </w:r>
            <w:r>
              <w:rPr>
                <w:color w:val="000000"/>
                <w:sz w:val="28"/>
                <w:szCs w:val="28"/>
                <w:bdr w:val="none" w:sz="0" w:space="0" w:color="auto" w:frame="1"/>
              </w:rPr>
              <w:lastRenderedPageBreak/>
              <w:t>получающих услуги:</w:t>
            </w:r>
          </w:p>
        </w:tc>
        <w:tc>
          <w:tcPr>
            <w:tcW w:w="1800" w:type="dxa"/>
            <w:shd w:val="clear" w:color="auto" w:fill="auto"/>
            <w:tcMar>
              <w:top w:w="140" w:type="dxa"/>
              <w:left w:w="80" w:type="dxa"/>
              <w:bottom w:w="140" w:type="dxa"/>
              <w:right w:w="80" w:type="dxa"/>
            </w:tcMar>
            <w:vAlign w:val="bottom"/>
            <w:hideMark/>
          </w:tcPr>
          <w:p w:rsidR="006742C5" w:rsidRDefault="00697551">
            <w:pPr>
              <w:spacing w:line="180" w:lineRule="atLeast"/>
              <w:jc w:val="center"/>
              <w:textAlignment w:val="baseline"/>
              <w:rPr>
                <w:color w:val="000000"/>
                <w:sz w:val="28"/>
                <w:szCs w:val="28"/>
              </w:rPr>
            </w:pPr>
            <w:r>
              <w:rPr>
                <w:color w:val="000000"/>
                <w:sz w:val="28"/>
                <w:szCs w:val="28"/>
                <w:bdr w:val="none" w:sz="0" w:space="0" w:color="auto" w:frame="1"/>
              </w:rPr>
              <w:lastRenderedPageBreak/>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lastRenderedPageBreak/>
              <w:t>1.5.1</w:t>
            </w: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По коррекции недостатков в физическом и (или) психическом развитии</w:t>
            </w:r>
          </w:p>
        </w:tc>
        <w:tc>
          <w:tcPr>
            <w:tcW w:w="1800" w:type="dxa"/>
            <w:shd w:val="clear" w:color="auto" w:fill="auto"/>
            <w:tcMar>
              <w:top w:w="140" w:type="dxa"/>
              <w:left w:w="80" w:type="dxa"/>
              <w:bottom w:w="140" w:type="dxa"/>
              <w:right w:w="80" w:type="dxa"/>
            </w:tcMar>
            <w:vAlign w:val="bottom"/>
            <w:hideMark/>
          </w:tcPr>
          <w:p w:rsidR="006742C5" w:rsidRDefault="00697551">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1.5.2</w:t>
            </w: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По освоению образовательной программы дошкольного образования</w:t>
            </w:r>
          </w:p>
        </w:tc>
        <w:tc>
          <w:tcPr>
            <w:tcW w:w="1800" w:type="dxa"/>
            <w:shd w:val="clear" w:color="auto" w:fill="auto"/>
            <w:tcMar>
              <w:top w:w="140" w:type="dxa"/>
              <w:left w:w="80" w:type="dxa"/>
              <w:bottom w:w="140" w:type="dxa"/>
              <w:right w:w="80" w:type="dxa"/>
            </w:tcMar>
            <w:vAlign w:val="bottom"/>
            <w:hideMark/>
          </w:tcPr>
          <w:p w:rsidR="006742C5" w:rsidRDefault="00697551">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1.5.3</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По присмотру и уходу</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1.6</w:t>
            </w:r>
          </w:p>
          <w:p w:rsidR="00697551" w:rsidRDefault="00697551">
            <w:pPr>
              <w:spacing w:line="180" w:lineRule="atLeast"/>
              <w:jc w:val="both"/>
              <w:textAlignment w:val="baseline"/>
              <w:rPr>
                <w:color w:val="000000"/>
                <w:sz w:val="28"/>
                <w:szCs w:val="28"/>
                <w:bdr w:val="none" w:sz="0" w:space="0" w:color="auto" w:frame="1"/>
              </w:rPr>
            </w:pPr>
          </w:p>
          <w:p w:rsidR="00697551" w:rsidRDefault="00697551">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Средний показатель пропущенных дней при посещении дошкольной образовательной организации по болезни на одного воспитанника</w:t>
            </w:r>
          </w:p>
        </w:tc>
        <w:tc>
          <w:tcPr>
            <w:tcW w:w="1800" w:type="dxa"/>
            <w:shd w:val="clear" w:color="auto" w:fill="auto"/>
            <w:tcMar>
              <w:top w:w="140" w:type="dxa"/>
              <w:left w:w="80" w:type="dxa"/>
              <w:bottom w:w="140" w:type="dxa"/>
              <w:right w:w="80" w:type="dxa"/>
            </w:tcMar>
            <w:vAlign w:val="bottom"/>
            <w:hideMark/>
          </w:tcPr>
          <w:p w:rsidR="006742C5" w:rsidRDefault="00A323A0">
            <w:pPr>
              <w:spacing w:line="180" w:lineRule="atLeast"/>
              <w:jc w:val="center"/>
              <w:textAlignment w:val="baseline"/>
              <w:rPr>
                <w:color w:val="000000"/>
                <w:sz w:val="28"/>
                <w:szCs w:val="28"/>
              </w:rPr>
            </w:pPr>
            <w:r>
              <w:rPr>
                <w:color w:val="000000"/>
                <w:sz w:val="28"/>
                <w:szCs w:val="28"/>
                <w:bdr w:val="none" w:sz="0" w:space="0" w:color="auto" w:frame="1"/>
              </w:rPr>
              <w:t xml:space="preserve">18,1 </w:t>
            </w:r>
            <w:r w:rsidR="006742C5">
              <w:rPr>
                <w:color w:val="000000"/>
                <w:sz w:val="28"/>
                <w:szCs w:val="28"/>
                <w:bdr w:val="none" w:sz="0" w:space="0" w:color="auto" w:frame="1"/>
              </w:rPr>
              <w:t>день</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1.7</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Общая численность педагогических работников, в том числе:</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11 человек</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1.7.1</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имеющих высшее образование</w:t>
            </w:r>
          </w:p>
        </w:tc>
        <w:tc>
          <w:tcPr>
            <w:tcW w:w="1800" w:type="dxa"/>
            <w:shd w:val="clear" w:color="auto" w:fill="auto"/>
            <w:tcMar>
              <w:top w:w="140" w:type="dxa"/>
              <w:left w:w="80" w:type="dxa"/>
              <w:bottom w:w="140" w:type="dxa"/>
              <w:right w:w="80" w:type="dxa"/>
            </w:tcMar>
            <w:vAlign w:val="bottom"/>
            <w:hideMark/>
          </w:tcPr>
          <w:p w:rsidR="006742C5" w:rsidRDefault="00A323A0" w:rsidP="00A323A0">
            <w:pPr>
              <w:spacing w:line="180" w:lineRule="atLeast"/>
              <w:jc w:val="center"/>
              <w:textAlignment w:val="baseline"/>
              <w:rPr>
                <w:color w:val="000000"/>
                <w:sz w:val="28"/>
                <w:szCs w:val="28"/>
              </w:rPr>
            </w:pPr>
            <w:r>
              <w:rPr>
                <w:color w:val="000000"/>
                <w:sz w:val="28"/>
                <w:szCs w:val="28"/>
                <w:bdr w:val="none" w:sz="0" w:space="0" w:color="auto" w:frame="1"/>
              </w:rPr>
              <w:t xml:space="preserve">3 </w:t>
            </w:r>
            <w:r w:rsidR="006742C5">
              <w:rPr>
                <w:color w:val="000000"/>
                <w:sz w:val="28"/>
                <w:szCs w:val="28"/>
                <w:bdr w:val="none" w:sz="0" w:space="0" w:color="auto" w:frame="1"/>
              </w:rPr>
              <w:t xml:space="preserve">человека – </w:t>
            </w:r>
            <w:r>
              <w:rPr>
                <w:color w:val="000000"/>
                <w:sz w:val="28"/>
                <w:szCs w:val="28"/>
                <w:bdr w:val="none" w:sz="0" w:space="0" w:color="auto" w:frame="1"/>
              </w:rPr>
              <w:t>27</w:t>
            </w:r>
            <w:r w:rsidR="006742C5">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1.7.2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00" w:type="dxa"/>
            <w:shd w:val="clear" w:color="auto" w:fill="auto"/>
            <w:tcMar>
              <w:top w:w="140" w:type="dxa"/>
              <w:left w:w="80" w:type="dxa"/>
              <w:bottom w:w="140" w:type="dxa"/>
              <w:right w:w="80" w:type="dxa"/>
            </w:tcMar>
            <w:vAlign w:val="bottom"/>
            <w:hideMark/>
          </w:tcPr>
          <w:p w:rsidR="006742C5" w:rsidRDefault="00A323A0" w:rsidP="00A323A0">
            <w:pPr>
              <w:spacing w:line="180" w:lineRule="atLeast"/>
              <w:jc w:val="center"/>
              <w:textAlignment w:val="baseline"/>
              <w:rPr>
                <w:color w:val="000000"/>
                <w:sz w:val="28"/>
                <w:szCs w:val="28"/>
              </w:rPr>
            </w:pPr>
            <w:r>
              <w:rPr>
                <w:color w:val="000000"/>
                <w:sz w:val="28"/>
                <w:szCs w:val="28"/>
                <w:bdr w:val="none" w:sz="0" w:space="0" w:color="auto" w:frame="1"/>
              </w:rPr>
              <w:t>2</w:t>
            </w:r>
            <w:r w:rsidR="006742C5">
              <w:rPr>
                <w:color w:val="000000"/>
                <w:sz w:val="28"/>
                <w:szCs w:val="28"/>
                <w:bdr w:val="none" w:sz="0" w:space="0" w:color="auto" w:frame="1"/>
              </w:rPr>
              <w:t xml:space="preserve"> человека – </w:t>
            </w:r>
            <w:r>
              <w:rPr>
                <w:color w:val="000000"/>
                <w:sz w:val="28"/>
                <w:szCs w:val="28"/>
                <w:bdr w:val="none" w:sz="0" w:space="0" w:color="auto" w:frame="1"/>
              </w:rPr>
              <w:t>18</w:t>
            </w:r>
            <w:r w:rsidR="006742C5">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1.7.3</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имеющих среднее профессиональное образование</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6 человек - 54%</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1.7.4</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6 человек - 54%</w:t>
            </w:r>
          </w:p>
          <w:p w:rsidR="00A323A0" w:rsidRDefault="00A323A0">
            <w:pPr>
              <w:spacing w:line="180" w:lineRule="atLeast"/>
              <w:jc w:val="center"/>
              <w:textAlignment w:val="baseline"/>
              <w:rPr>
                <w:color w:val="000000"/>
                <w:sz w:val="28"/>
                <w:szCs w:val="28"/>
                <w:bdr w:val="none" w:sz="0" w:space="0" w:color="auto" w:frame="1"/>
              </w:rPr>
            </w:pPr>
          </w:p>
          <w:p w:rsidR="00A323A0" w:rsidRDefault="00A323A0">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1.8</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00" w:type="dxa"/>
            <w:shd w:val="clear" w:color="auto" w:fill="auto"/>
            <w:tcMar>
              <w:top w:w="140" w:type="dxa"/>
              <w:left w:w="80" w:type="dxa"/>
              <w:bottom w:w="140" w:type="dxa"/>
              <w:right w:w="80" w:type="dxa"/>
            </w:tcMar>
            <w:vAlign w:val="bottom"/>
            <w:hideMark/>
          </w:tcPr>
          <w:p w:rsidR="006742C5" w:rsidRDefault="00A323A0">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7 человек</w:t>
            </w:r>
            <w:r w:rsidR="006742C5">
              <w:rPr>
                <w:color w:val="000000"/>
                <w:sz w:val="28"/>
                <w:szCs w:val="28"/>
                <w:bdr w:val="none" w:sz="0" w:space="0" w:color="auto" w:frame="1"/>
              </w:rPr>
              <w:t xml:space="preserve"> </w:t>
            </w:r>
            <w:r>
              <w:rPr>
                <w:color w:val="000000"/>
                <w:sz w:val="28"/>
                <w:szCs w:val="28"/>
                <w:bdr w:val="none" w:sz="0" w:space="0" w:color="auto" w:frame="1"/>
              </w:rPr>
              <w:t>63</w:t>
            </w:r>
            <w:r w:rsidR="006742C5">
              <w:rPr>
                <w:color w:val="000000"/>
                <w:sz w:val="28"/>
                <w:szCs w:val="28"/>
                <w:bdr w:val="none" w:sz="0" w:space="0" w:color="auto" w:frame="1"/>
              </w:rPr>
              <w:t>%</w:t>
            </w:r>
          </w:p>
          <w:p w:rsidR="00A323A0" w:rsidRDefault="00A323A0">
            <w:pPr>
              <w:spacing w:line="180" w:lineRule="atLeast"/>
              <w:jc w:val="center"/>
              <w:textAlignment w:val="baseline"/>
              <w:rPr>
                <w:color w:val="000000"/>
                <w:sz w:val="28"/>
                <w:szCs w:val="28"/>
                <w:bdr w:val="none" w:sz="0" w:space="0" w:color="auto" w:frame="1"/>
              </w:rPr>
            </w:pPr>
          </w:p>
          <w:p w:rsidR="00A323A0" w:rsidRDefault="00A323A0">
            <w:pPr>
              <w:spacing w:line="180" w:lineRule="atLeast"/>
              <w:jc w:val="center"/>
              <w:textAlignment w:val="baseline"/>
              <w:rPr>
                <w:color w:val="000000"/>
                <w:sz w:val="28"/>
                <w:szCs w:val="28"/>
                <w:bdr w:val="none" w:sz="0" w:space="0" w:color="auto" w:frame="1"/>
              </w:rPr>
            </w:pPr>
          </w:p>
          <w:p w:rsidR="00A323A0" w:rsidRDefault="00A323A0">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1.8.1</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Высшая</w:t>
            </w:r>
          </w:p>
          <w:p w:rsidR="00A323A0" w:rsidRDefault="00A323A0">
            <w:pPr>
              <w:spacing w:line="180" w:lineRule="atLeast"/>
              <w:jc w:val="both"/>
              <w:textAlignment w:val="baseline"/>
              <w:rPr>
                <w:color w:val="000000"/>
                <w:sz w:val="28"/>
                <w:szCs w:val="28"/>
              </w:rPr>
            </w:pPr>
          </w:p>
        </w:tc>
        <w:tc>
          <w:tcPr>
            <w:tcW w:w="1800" w:type="dxa"/>
            <w:shd w:val="clear" w:color="auto" w:fill="auto"/>
            <w:tcMar>
              <w:top w:w="140" w:type="dxa"/>
              <w:left w:w="80" w:type="dxa"/>
              <w:bottom w:w="140" w:type="dxa"/>
              <w:right w:w="80" w:type="dxa"/>
            </w:tcMar>
            <w:vAlign w:val="bottom"/>
            <w:hideMark/>
          </w:tcPr>
          <w:p w:rsidR="006742C5" w:rsidRDefault="00A323A0" w:rsidP="00A323A0">
            <w:pPr>
              <w:spacing w:line="180" w:lineRule="atLeast"/>
              <w:jc w:val="center"/>
              <w:textAlignment w:val="baseline"/>
              <w:rPr>
                <w:color w:val="000000"/>
                <w:sz w:val="28"/>
                <w:szCs w:val="28"/>
                <w:bdr w:val="none" w:sz="0" w:space="0" w:color="auto" w:frame="1"/>
              </w:rPr>
            </w:pPr>
            <w:r>
              <w:rPr>
                <w:color w:val="000000"/>
                <w:sz w:val="28"/>
                <w:szCs w:val="28"/>
                <w:bdr w:val="none" w:sz="0" w:space="0" w:color="auto" w:frame="1"/>
              </w:rPr>
              <w:t>1</w:t>
            </w:r>
            <w:r w:rsidR="006742C5">
              <w:rPr>
                <w:color w:val="000000"/>
                <w:sz w:val="28"/>
                <w:szCs w:val="28"/>
                <w:bdr w:val="none" w:sz="0" w:space="0" w:color="auto" w:frame="1"/>
              </w:rPr>
              <w:t xml:space="preserve"> человек </w:t>
            </w:r>
            <w:r>
              <w:rPr>
                <w:color w:val="000000"/>
                <w:sz w:val="28"/>
                <w:szCs w:val="28"/>
                <w:bdr w:val="none" w:sz="0" w:space="0" w:color="auto" w:frame="1"/>
              </w:rPr>
              <w:t>9</w:t>
            </w:r>
            <w:r w:rsidR="006742C5">
              <w:rPr>
                <w:color w:val="000000"/>
                <w:sz w:val="28"/>
                <w:szCs w:val="28"/>
                <w:bdr w:val="none" w:sz="0" w:space="0" w:color="auto" w:frame="1"/>
              </w:rPr>
              <w:t>%</w:t>
            </w:r>
          </w:p>
          <w:p w:rsidR="00A323A0" w:rsidRDefault="00A323A0" w:rsidP="00A323A0">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1.8.2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Первая</w:t>
            </w:r>
          </w:p>
        </w:tc>
        <w:tc>
          <w:tcPr>
            <w:tcW w:w="1800" w:type="dxa"/>
            <w:shd w:val="clear" w:color="auto" w:fill="auto"/>
            <w:tcMar>
              <w:top w:w="140" w:type="dxa"/>
              <w:left w:w="80" w:type="dxa"/>
              <w:bottom w:w="140" w:type="dxa"/>
              <w:right w:w="80" w:type="dxa"/>
            </w:tcMar>
            <w:vAlign w:val="bottom"/>
            <w:hideMark/>
          </w:tcPr>
          <w:p w:rsidR="006742C5" w:rsidRDefault="00A323A0" w:rsidP="00A323A0">
            <w:pPr>
              <w:spacing w:line="180" w:lineRule="atLeast"/>
              <w:jc w:val="center"/>
              <w:textAlignment w:val="baseline"/>
              <w:rPr>
                <w:color w:val="000000"/>
                <w:sz w:val="28"/>
                <w:szCs w:val="28"/>
              </w:rPr>
            </w:pPr>
            <w:r>
              <w:rPr>
                <w:color w:val="000000"/>
                <w:sz w:val="28"/>
                <w:szCs w:val="28"/>
                <w:bdr w:val="none" w:sz="0" w:space="0" w:color="auto" w:frame="1"/>
              </w:rPr>
              <w:t>6 человек</w:t>
            </w:r>
            <w:r w:rsidR="006742C5">
              <w:rPr>
                <w:color w:val="000000"/>
                <w:sz w:val="28"/>
                <w:szCs w:val="28"/>
                <w:bdr w:val="none" w:sz="0" w:space="0" w:color="auto" w:frame="1"/>
              </w:rPr>
              <w:t xml:space="preserve"> </w:t>
            </w:r>
            <w:r>
              <w:rPr>
                <w:color w:val="000000"/>
                <w:sz w:val="28"/>
                <w:szCs w:val="28"/>
                <w:bdr w:val="none" w:sz="0" w:space="0" w:color="auto" w:frame="1"/>
              </w:rPr>
              <w:lastRenderedPageBreak/>
              <w:t>54</w:t>
            </w:r>
            <w:r w:rsidR="006742C5">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lastRenderedPageBreak/>
              <w:t>1.9</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человек %</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1.9.1</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До 5 лет</w:t>
            </w:r>
          </w:p>
          <w:p w:rsidR="00A323A0" w:rsidRDefault="00A323A0">
            <w:pPr>
              <w:spacing w:line="180" w:lineRule="atLeast"/>
              <w:jc w:val="both"/>
              <w:textAlignment w:val="baseline"/>
              <w:rPr>
                <w:color w:val="000000"/>
                <w:sz w:val="28"/>
                <w:szCs w:val="28"/>
              </w:rPr>
            </w:pP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2 человек 18%</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1.9.2</w:t>
            </w: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Свыше 30 лет</w:t>
            </w:r>
          </w:p>
          <w:p w:rsidR="00A323A0" w:rsidRDefault="00A323A0">
            <w:pPr>
              <w:spacing w:line="180" w:lineRule="atLeast"/>
              <w:jc w:val="both"/>
              <w:textAlignment w:val="baseline"/>
              <w:rPr>
                <w:color w:val="000000"/>
                <w:sz w:val="28"/>
                <w:szCs w:val="28"/>
              </w:rPr>
            </w:pP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4 человек 37%</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1.10</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0 человек/%</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1.11</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00" w:type="dxa"/>
            <w:shd w:val="clear" w:color="auto" w:fill="auto"/>
            <w:tcMar>
              <w:top w:w="140" w:type="dxa"/>
              <w:left w:w="80" w:type="dxa"/>
              <w:bottom w:w="140" w:type="dxa"/>
              <w:right w:w="80" w:type="dxa"/>
            </w:tcMar>
            <w:vAlign w:val="bottom"/>
            <w:hideMark/>
          </w:tcPr>
          <w:p w:rsidR="006742C5" w:rsidRDefault="00A323A0">
            <w:pPr>
              <w:spacing w:line="180" w:lineRule="atLeast"/>
              <w:jc w:val="center"/>
              <w:textAlignment w:val="baseline"/>
              <w:rPr>
                <w:color w:val="000000"/>
                <w:sz w:val="28"/>
                <w:szCs w:val="28"/>
              </w:rPr>
            </w:pPr>
            <w:r>
              <w:rPr>
                <w:color w:val="000000"/>
                <w:sz w:val="28"/>
                <w:szCs w:val="28"/>
                <w:bdr w:val="none" w:sz="0" w:space="0" w:color="auto" w:frame="1"/>
              </w:rPr>
              <w:t>1</w:t>
            </w:r>
            <w:r w:rsidR="006742C5">
              <w:rPr>
                <w:color w:val="000000"/>
                <w:sz w:val="28"/>
                <w:szCs w:val="28"/>
                <w:bdr w:val="none" w:sz="0" w:space="0" w:color="auto" w:frame="1"/>
              </w:rPr>
              <w:t xml:space="preserve"> человек/</w:t>
            </w:r>
            <w:r>
              <w:rPr>
                <w:color w:val="000000"/>
                <w:sz w:val="28"/>
                <w:szCs w:val="28"/>
                <w:bdr w:val="none" w:sz="0" w:space="0" w:color="auto" w:frame="1"/>
              </w:rPr>
              <w:t>9</w:t>
            </w:r>
            <w:r w:rsidR="006742C5">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1.12</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proofErr w:type="gramStart"/>
            <w:r>
              <w:rPr>
                <w:color w:val="000000"/>
                <w:sz w:val="28"/>
                <w:szCs w:val="28"/>
                <w:bdr w:val="none" w:sz="0" w:space="0" w:color="auto" w:frame="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00" w:type="dxa"/>
            <w:shd w:val="clear" w:color="auto" w:fill="auto"/>
            <w:tcMar>
              <w:top w:w="140" w:type="dxa"/>
              <w:left w:w="80" w:type="dxa"/>
              <w:bottom w:w="140" w:type="dxa"/>
              <w:right w:w="80" w:type="dxa"/>
            </w:tcMar>
            <w:vAlign w:val="bottom"/>
            <w:hideMark/>
          </w:tcPr>
          <w:p w:rsidR="006742C5" w:rsidRDefault="00A323A0" w:rsidP="001E43A3">
            <w:pPr>
              <w:spacing w:line="180" w:lineRule="atLeast"/>
              <w:jc w:val="center"/>
              <w:textAlignment w:val="baseline"/>
              <w:rPr>
                <w:color w:val="000000"/>
                <w:sz w:val="28"/>
                <w:szCs w:val="28"/>
              </w:rPr>
            </w:pPr>
            <w:r>
              <w:rPr>
                <w:color w:val="000000"/>
                <w:sz w:val="28"/>
                <w:szCs w:val="28"/>
                <w:bdr w:val="none" w:sz="0" w:space="0" w:color="auto" w:frame="1"/>
              </w:rPr>
              <w:t>11</w:t>
            </w:r>
            <w:r w:rsidR="006742C5">
              <w:rPr>
                <w:color w:val="000000"/>
                <w:sz w:val="28"/>
                <w:szCs w:val="28"/>
                <w:bdr w:val="none" w:sz="0" w:space="0" w:color="auto" w:frame="1"/>
              </w:rPr>
              <w:t xml:space="preserve"> человек </w:t>
            </w:r>
            <w:r w:rsidR="001E43A3">
              <w:rPr>
                <w:color w:val="000000"/>
                <w:sz w:val="28"/>
                <w:szCs w:val="28"/>
                <w:bdr w:val="none" w:sz="0" w:space="0" w:color="auto" w:frame="1"/>
              </w:rPr>
              <w:t>100</w:t>
            </w:r>
            <w:r w:rsidR="006742C5">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1.13</w:t>
            </w: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bdr w:val="none" w:sz="0" w:space="0" w:color="auto" w:frame="1"/>
              </w:rPr>
            </w:pPr>
          </w:p>
          <w:p w:rsidR="00A323A0" w:rsidRDefault="00A323A0">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r>
              <w:rPr>
                <w:color w:val="000000"/>
                <w:sz w:val="28"/>
                <w:szCs w:val="28"/>
                <w:bdr w:val="none" w:sz="0" w:space="0" w:color="auto" w:frame="1"/>
              </w:rPr>
              <w:t>11 человек 10</w:t>
            </w:r>
            <w:r w:rsidR="006742C5">
              <w:rPr>
                <w:color w:val="000000"/>
                <w:sz w:val="28"/>
                <w:szCs w:val="28"/>
                <w:bdr w:val="none" w:sz="0" w:space="0" w:color="auto" w:frame="1"/>
              </w:rPr>
              <w:t>0%</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1.14</w:t>
            </w:r>
          </w:p>
          <w:p w:rsidR="001E43A3" w:rsidRDefault="001E43A3">
            <w:pPr>
              <w:spacing w:line="180" w:lineRule="atLeast"/>
              <w:jc w:val="both"/>
              <w:textAlignment w:val="baseline"/>
              <w:rPr>
                <w:color w:val="000000"/>
                <w:sz w:val="28"/>
                <w:szCs w:val="28"/>
                <w:bdr w:val="none" w:sz="0" w:space="0" w:color="auto" w:frame="1"/>
              </w:rPr>
            </w:pPr>
          </w:p>
          <w:p w:rsidR="001E43A3" w:rsidRDefault="001E43A3">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rsidP="001E43A3">
            <w:pPr>
              <w:spacing w:line="180" w:lineRule="atLeast"/>
              <w:textAlignment w:val="baseline"/>
              <w:rPr>
                <w:color w:val="000000"/>
                <w:sz w:val="28"/>
                <w:szCs w:val="28"/>
              </w:rPr>
            </w:pPr>
            <w:r>
              <w:rPr>
                <w:color w:val="000000"/>
                <w:sz w:val="28"/>
                <w:szCs w:val="28"/>
                <w:bdr w:val="none" w:sz="0" w:space="0" w:color="auto" w:frame="1"/>
              </w:rPr>
              <w:t>Соотношение "педагогический работник/воспитанник" в дошкольной образовательной организации</w:t>
            </w:r>
          </w:p>
        </w:tc>
        <w:tc>
          <w:tcPr>
            <w:tcW w:w="1800" w:type="dxa"/>
            <w:shd w:val="clear" w:color="auto" w:fill="auto"/>
            <w:tcMar>
              <w:top w:w="140" w:type="dxa"/>
              <w:left w:w="80" w:type="dxa"/>
              <w:bottom w:w="140" w:type="dxa"/>
              <w:right w:w="80" w:type="dxa"/>
            </w:tcMar>
            <w:vAlign w:val="bottom"/>
            <w:hideMark/>
          </w:tcPr>
          <w:p w:rsidR="006742C5" w:rsidRDefault="006742C5" w:rsidP="001E43A3">
            <w:pPr>
              <w:spacing w:line="180" w:lineRule="atLeast"/>
              <w:jc w:val="center"/>
              <w:textAlignment w:val="baseline"/>
              <w:rPr>
                <w:color w:val="000000"/>
                <w:sz w:val="28"/>
                <w:szCs w:val="28"/>
              </w:rPr>
            </w:pPr>
            <w:r>
              <w:rPr>
                <w:color w:val="000000"/>
                <w:sz w:val="28"/>
                <w:szCs w:val="28"/>
                <w:bdr w:val="none" w:sz="0" w:space="0" w:color="auto" w:frame="1"/>
              </w:rPr>
              <w:t>11/1</w:t>
            </w:r>
            <w:r w:rsidR="001E43A3">
              <w:rPr>
                <w:color w:val="000000"/>
                <w:sz w:val="28"/>
                <w:szCs w:val="28"/>
                <w:bdr w:val="none" w:sz="0" w:space="0" w:color="auto" w:frame="1"/>
              </w:rPr>
              <w:t>69</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1E43A3">
            <w:pPr>
              <w:spacing w:line="180" w:lineRule="atLeast"/>
              <w:jc w:val="both"/>
              <w:textAlignment w:val="baseline"/>
              <w:rPr>
                <w:color w:val="000000"/>
                <w:sz w:val="28"/>
                <w:szCs w:val="28"/>
                <w:bdr w:val="none" w:sz="0" w:space="0" w:color="auto" w:frame="1"/>
              </w:rPr>
            </w:pPr>
            <w:r>
              <w:rPr>
                <w:color w:val="000000"/>
                <w:sz w:val="28"/>
                <w:szCs w:val="28"/>
                <w:bdr w:val="none" w:sz="0" w:space="0" w:color="auto" w:frame="1"/>
              </w:rPr>
              <w:t>1.15</w:t>
            </w:r>
          </w:p>
          <w:p w:rsidR="001E43A3" w:rsidRDefault="001E43A3">
            <w:pPr>
              <w:spacing w:line="180" w:lineRule="atLeast"/>
              <w:jc w:val="both"/>
              <w:textAlignment w:val="baseline"/>
              <w:rPr>
                <w:color w:val="000000"/>
                <w:sz w:val="28"/>
                <w:szCs w:val="28"/>
              </w:rPr>
            </w:pP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Наличие в образовательной организации следующих педагогических работников:</w:t>
            </w:r>
          </w:p>
        </w:tc>
        <w:tc>
          <w:tcPr>
            <w:tcW w:w="1800" w:type="dxa"/>
            <w:shd w:val="clear" w:color="auto" w:fill="auto"/>
            <w:tcMar>
              <w:top w:w="140" w:type="dxa"/>
              <w:left w:w="80" w:type="dxa"/>
              <w:bottom w:w="140" w:type="dxa"/>
              <w:right w:w="80" w:type="dxa"/>
            </w:tcMar>
            <w:vAlign w:val="bottom"/>
          </w:tcPr>
          <w:p w:rsidR="006742C5" w:rsidRDefault="006742C5">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lastRenderedPageBreak/>
              <w:t>1.15.1</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Музыкального руководителя</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да</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1.15.2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Инструктора по физической культуре</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1.15.3</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Учителя-логопеда</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1.15.4</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Логопеда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r>
              <w:rPr>
                <w:color w:val="000000"/>
                <w:sz w:val="28"/>
                <w:szCs w:val="28"/>
                <w:bdr w:val="none" w:sz="0" w:space="0" w:color="auto" w:frame="1"/>
              </w:rPr>
              <w:br/>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1.15.5</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Учителя-дефектолога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1.15.6</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Педагога-психолога</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r>
              <w:rPr>
                <w:color w:val="000000"/>
                <w:sz w:val="28"/>
                <w:szCs w:val="28"/>
                <w:bdr w:val="none" w:sz="0" w:space="0" w:color="auto" w:frame="1"/>
              </w:rPr>
              <w:t>-</w:t>
            </w:r>
            <w:r w:rsidR="006742C5">
              <w:rPr>
                <w:color w:val="000000"/>
                <w:sz w:val="28"/>
                <w:szCs w:val="28"/>
                <w:bdr w:val="none" w:sz="0" w:space="0" w:color="auto" w:frame="1"/>
              </w:rPr>
              <w:br/>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rStyle w:val="bkimgc"/>
                <w:color w:val="000000"/>
                <w:sz w:val="28"/>
                <w:szCs w:val="28"/>
                <w:bdr w:val="none" w:sz="0" w:space="0" w:color="auto" w:frame="1"/>
              </w:rPr>
              <w:t> </w:t>
            </w:r>
            <w:r>
              <w:rPr>
                <w:color w:val="000000"/>
                <w:sz w:val="28"/>
                <w:szCs w:val="28"/>
                <w:bdr w:val="none" w:sz="0" w:space="0" w:color="auto" w:frame="1"/>
              </w:rPr>
              <w:t>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Инфраструктура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br/>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2.1</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Общая площадь помещений, в которых осуществляется образовательная деятельность, в расчете на одного воспитанника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bdr w:val="none" w:sz="0" w:space="0" w:color="auto" w:frame="1"/>
              </w:rPr>
            </w:pPr>
            <w:smartTag w:uri="urn:schemas-microsoft-com:office:smarttags" w:element="metricconverter">
              <w:smartTagPr>
                <w:attr w:name="ProductID" w:val="2,0 кв. м"/>
              </w:smartTagPr>
              <w:r>
                <w:rPr>
                  <w:color w:val="000000"/>
                  <w:sz w:val="28"/>
                  <w:szCs w:val="28"/>
                  <w:bdr w:val="none" w:sz="0" w:space="0" w:color="auto" w:frame="1"/>
                </w:rPr>
                <w:t>2,0 кв. м</w:t>
              </w:r>
            </w:smartTag>
          </w:p>
          <w:p w:rsidR="001E43A3" w:rsidRDefault="001E43A3">
            <w:pPr>
              <w:spacing w:line="180" w:lineRule="atLeast"/>
              <w:jc w:val="center"/>
              <w:textAlignment w:val="baseline"/>
              <w:rPr>
                <w:color w:val="000000"/>
                <w:sz w:val="28"/>
                <w:szCs w:val="28"/>
                <w:bdr w:val="none" w:sz="0" w:space="0" w:color="auto" w:frame="1"/>
              </w:rPr>
            </w:pPr>
          </w:p>
          <w:p w:rsidR="001E43A3" w:rsidRDefault="001E43A3">
            <w:pPr>
              <w:spacing w:line="180" w:lineRule="atLeast"/>
              <w:jc w:val="center"/>
              <w:textAlignment w:val="baseline"/>
              <w:rPr>
                <w:color w:val="000000"/>
                <w:sz w:val="28"/>
                <w:szCs w:val="28"/>
              </w:rPr>
            </w:pP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2.2</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Площадь помещений для организации дополнительных видов деятельности воспитанников</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кв. м</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2.3</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Наличие физкультурного зала</w:t>
            </w:r>
          </w:p>
        </w:tc>
        <w:tc>
          <w:tcPr>
            <w:tcW w:w="1800" w:type="dxa"/>
            <w:shd w:val="clear" w:color="auto" w:fill="auto"/>
            <w:tcMar>
              <w:top w:w="140" w:type="dxa"/>
              <w:left w:w="80" w:type="dxa"/>
              <w:bottom w:w="140" w:type="dxa"/>
              <w:right w:w="80" w:type="dxa"/>
            </w:tcMar>
            <w:vAlign w:val="bottom"/>
            <w:hideMark/>
          </w:tcPr>
          <w:p w:rsidR="006742C5" w:rsidRDefault="006742C5">
            <w:pPr>
              <w:spacing w:line="180" w:lineRule="atLeast"/>
              <w:jc w:val="center"/>
              <w:textAlignment w:val="baseline"/>
              <w:rPr>
                <w:color w:val="000000"/>
                <w:sz w:val="28"/>
                <w:szCs w:val="28"/>
              </w:rPr>
            </w:pPr>
            <w:r>
              <w:rPr>
                <w:color w:val="000000"/>
                <w:sz w:val="28"/>
                <w:szCs w:val="28"/>
                <w:bdr w:val="none" w:sz="0" w:space="0" w:color="auto" w:frame="1"/>
              </w:rPr>
              <w:t>нет</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2.4</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Наличие музыкального зала</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r>
              <w:rPr>
                <w:color w:val="000000"/>
                <w:sz w:val="28"/>
                <w:szCs w:val="28"/>
                <w:bdr w:val="none" w:sz="0" w:space="0" w:color="auto" w:frame="1"/>
              </w:rPr>
              <w:t xml:space="preserve">46 </w:t>
            </w:r>
            <w:proofErr w:type="spellStart"/>
            <w:r>
              <w:rPr>
                <w:color w:val="000000"/>
                <w:sz w:val="28"/>
                <w:szCs w:val="28"/>
                <w:bdr w:val="none" w:sz="0" w:space="0" w:color="auto" w:frame="1"/>
              </w:rPr>
              <w:t>кв.м</w:t>
            </w:r>
            <w:proofErr w:type="spellEnd"/>
            <w:r>
              <w:rPr>
                <w:color w:val="000000"/>
                <w:sz w:val="28"/>
                <w:szCs w:val="28"/>
                <w:bdr w:val="none" w:sz="0" w:space="0" w:color="auto" w:frame="1"/>
              </w:rPr>
              <w:t>.</w:t>
            </w:r>
          </w:p>
        </w:tc>
      </w:tr>
      <w:tr w:rsidR="006742C5" w:rsidTr="00697551">
        <w:tc>
          <w:tcPr>
            <w:tcW w:w="0" w:type="auto"/>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2.5</w:t>
            </w:r>
          </w:p>
        </w:tc>
        <w:tc>
          <w:tcPr>
            <w:tcW w:w="6600" w:type="dxa"/>
            <w:shd w:val="clear" w:color="auto" w:fill="auto"/>
            <w:tcMar>
              <w:top w:w="140" w:type="dxa"/>
              <w:left w:w="80" w:type="dxa"/>
              <w:bottom w:w="140" w:type="dxa"/>
              <w:right w:w="80" w:type="dxa"/>
            </w:tcMar>
            <w:vAlign w:val="bottom"/>
            <w:hideMark/>
          </w:tcPr>
          <w:p w:rsidR="006742C5" w:rsidRDefault="006742C5">
            <w:pPr>
              <w:spacing w:line="180" w:lineRule="atLeast"/>
              <w:jc w:val="both"/>
              <w:textAlignment w:val="baseline"/>
              <w:rPr>
                <w:color w:val="000000"/>
                <w:sz w:val="28"/>
                <w:szCs w:val="28"/>
              </w:rPr>
            </w:pPr>
            <w:r>
              <w:rPr>
                <w:color w:val="000000"/>
                <w:sz w:val="28"/>
                <w:szCs w:val="28"/>
                <w:bdr w:val="none" w:sz="0" w:space="0" w:color="auto" w:frame="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00" w:type="dxa"/>
            <w:shd w:val="clear" w:color="auto" w:fill="auto"/>
            <w:tcMar>
              <w:top w:w="140" w:type="dxa"/>
              <w:left w:w="80" w:type="dxa"/>
              <w:bottom w:w="140" w:type="dxa"/>
              <w:right w:w="80" w:type="dxa"/>
            </w:tcMar>
            <w:vAlign w:val="bottom"/>
            <w:hideMark/>
          </w:tcPr>
          <w:p w:rsidR="006742C5" w:rsidRDefault="001E43A3">
            <w:pPr>
              <w:spacing w:line="180" w:lineRule="atLeast"/>
              <w:jc w:val="center"/>
              <w:textAlignment w:val="baseline"/>
              <w:rPr>
                <w:color w:val="000000"/>
                <w:sz w:val="28"/>
                <w:szCs w:val="28"/>
              </w:rPr>
            </w:pPr>
            <w:bookmarkStart w:id="0" w:name="_GoBack"/>
            <w:bookmarkEnd w:id="0"/>
            <w:r>
              <w:rPr>
                <w:color w:val="000000"/>
                <w:sz w:val="28"/>
                <w:szCs w:val="28"/>
                <w:bdr w:val="none" w:sz="0" w:space="0" w:color="auto" w:frame="1"/>
              </w:rPr>
              <w:t xml:space="preserve">1137 </w:t>
            </w:r>
            <w:proofErr w:type="spellStart"/>
            <w:r>
              <w:rPr>
                <w:color w:val="000000"/>
                <w:sz w:val="28"/>
                <w:szCs w:val="28"/>
                <w:bdr w:val="none" w:sz="0" w:space="0" w:color="auto" w:frame="1"/>
              </w:rPr>
              <w:t>кв.м</w:t>
            </w:r>
            <w:proofErr w:type="spellEnd"/>
            <w:r>
              <w:rPr>
                <w:color w:val="000000"/>
                <w:sz w:val="28"/>
                <w:szCs w:val="28"/>
                <w:bdr w:val="none" w:sz="0" w:space="0" w:color="auto" w:frame="1"/>
              </w:rPr>
              <w:t>.</w:t>
            </w:r>
          </w:p>
        </w:tc>
      </w:tr>
    </w:tbl>
    <w:p w:rsidR="006742C5" w:rsidRDefault="006742C5" w:rsidP="006742C5">
      <w:pPr>
        <w:pStyle w:val="a3"/>
        <w:ind w:firstLine="57"/>
        <w:jc w:val="both"/>
        <w:rPr>
          <w:sz w:val="28"/>
          <w:szCs w:val="28"/>
        </w:rPr>
      </w:pPr>
    </w:p>
    <w:p w:rsidR="006742C5" w:rsidRDefault="006742C5" w:rsidP="006742C5">
      <w:pPr>
        <w:pStyle w:val="a3"/>
        <w:ind w:firstLine="57"/>
        <w:jc w:val="both"/>
        <w:rPr>
          <w:sz w:val="28"/>
          <w:szCs w:val="28"/>
        </w:rPr>
      </w:pPr>
    </w:p>
    <w:p w:rsidR="006742C5" w:rsidRDefault="006742C5" w:rsidP="006742C5">
      <w:pPr>
        <w:jc w:val="both"/>
        <w:rPr>
          <w:sz w:val="28"/>
          <w:szCs w:val="28"/>
        </w:rPr>
      </w:pPr>
    </w:p>
    <w:p w:rsidR="00927634" w:rsidRPr="006742C5" w:rsidRDefault="00927634" w:rsidP="006742C5"/>
    <w:sectPr w:rsidR="00927634" w:rsidRPr="0067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39E"/>
    <w:multiLevelType w:val="multilevel"/>
    <w:tmpl w:val="B684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10DC1"/>
    <w:multiLevelType w:val="hybridMultilevel"/>
    <w:tmpl w:val="AB24077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nsid w:val="283C514D"/>
    <w:multiLevelType w:val="multilevel"/>
    <w:tmpl w:val="694CF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2D4605"/>
    <w:multiLevelType w:val="multilevel"/>
    <w:tmpl w:val="F9B67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CC57965"/>
    <w:multiLevelType w:val="hybridMultilevel"/>
    <w:tmpl w:val="924624E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0AC0E35"/>
    <w:multiLevelType w:val="multilevel"/>
    <w:tmpl w:val="7414A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3C02A90"/>
    <w:multiLevelType w:val="hybridMultilevel"/>
    <w:tmpl w:val="32CE8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B44E0"/>
    <w:multiLevelType w:val="hybridMultilevel"/>
    <w:tmpl w:val="14AA2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E67953"/>
    <w:multiLevelType w:val="hybridMultilevel"/>
    <w:tmpl w:val="7162444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2CC3EC7"/>
    <w:multiLevelType w:val="hybridMultilevel"/>
    <w:tmpl w:val="121E46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AFD1459"/>
    <w:multiLevelType w:val="multilevel"/>
    <w:tmpl w:val="BFE6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11"/>
  </w:num>
  <w:num w:numId="6">
    <w:abstractNumId w:val="9"/>
  </w:num>
  <w:num w:numId="7">
    <w:abstractNumId w:val="5"/>
  </w:num>
  <w:num w:numId="8">
    <w:abstractNumId w:val="10"/>
  </w:num>
  <w:num w:numId="9">
    <w:abstractNumId w:val="8"/>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0D"/>
    <w:rsid w:val="001E43A3"/>
    <w:rsid w:val="0037340B"/>
    <w:rsid w:val="003C3502"/>
    <w:rsid w:val="003F1B4B"/>
    <w:rsid w:val="0041224E"/>
    <w:rsid w:val="005F3119"/>
    <w:rsid w:val="00635459"/>
    <w:rsid w:val="006742C5"/>
    <w:rsid w:val="00697551"/>
    <w:rsid w:val="007103EC"/>
    <w:rsid w:val="00927634"/>
    <w:rsid w:val="00961803"/>
    <w:rsid w:val="009A6B6D"/>
    <w:rsid w:val="00A323A0"/>
    <w:rsid w:val="00BA169B"/>
    <w:rsid w:val="00F7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69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42C5"/>
    <w:pPr>
      <w:spacing w:before="100" w:beforeAutospacing="1" w:after="100" w:afterAutospacing="1"/>
    </w:pPr>
  </w:style>
  <w:style w:type="character" w:customStyle="1" w:styleId="apple-converted-space">
    <w:name w:val="apple-converted-space"/>
    <w:basedOn w:val="a0"/>
    <w:rsid w:val="006742C5"/>
  </w:style>
  <w:style w:type="character" w:customStyle="1" w:styleId="bkimgc">
    <w:name w:val="bkimgc"/>
    <w:basedOn w:val="a0"/>
    <w:rsid w:val="006742C5"/>
  </w:style>
  <w:style w:type="character" w:styleId="a4">
    <w:name w:val="Strong"/>
    <w:basedOn w:val="a0"/>
    <w:qFormat/>
    <w:rsid w:val="006742C5"/>
    <w:rPr>
      <w:b/>
      <w:bCs/>
    </w:rPr>
  </w:style>
  <w:style w:type="character" w:styleId="a5">
    <w:name w:val="Emphasis"/>
    <w:basedOn w:val="a0"/>
    <w:qFormat/>
    <w:rsid w:val="006742C5"/>
    <w:rPr>
      <w:i/>
      <w:iCs/>
    </w:rPr>
  </w:style>
  <w:style w:type="paragraph" w:customStyle="1" w:styleId="Default">
    <w:name w:val="Default"/>
    <w:rsid w:val="003C350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635459"/>
    <w:pPr>
      <w:ind w:left="720"/>
      <w:contextualSpacing/>
    </w:pPr>
  </w:style>
  <w:style w:type="character" w:customStyle="1" w:styleId="a7">
    <w:name w:val="Без интервала Знак"/>
    <w:basedOn w:val="a0"/>
    <w:link w:val="a8"/>
    <w:uiPriority w:val="1"/>
    <w:locked/>
    <w:rsid w:val="00635459"/>
    <w:rPr>
      <w:rFonts w:cs="Calibri"/>
      <w:sz w:val="28"/>
    </w:rPr>
  </w:style>
  <w:style w:type="paragraph" w:styleId="a8">
    <w:name w:val="No Spacing"/>
    <w:link w:val="a7"/>
    <w:uiPriority w:val="1"/>
    <w:qFormat/>
    <w:rsid w:val="00635459"/>
    <w:pPr>
      <w:spacing w:after="0" w:line="240" w:lineRule="auto"/>
    </w:pPr>
    <w:rPr>
      <w:rFonts w:cs="Calibri"/>
      <w:sz w:val="28"/>
    </w:rPr>
  </w:style>
  <w:style w:type="character" w:styleId="a9">
    <w:name w:val="Hyperlink"/>
    <w:basedOn w:val="a0"/>
    <w:uiPriority w:val="99"/>
    <w:unhideWhenUsed/>
    <w:rsid w:val="00635459"/>
    <w:rPr>
      <w:color w:val="0000FF" w:themeColor="hyperlink"/>
      <w:u w:val="single"/>
    </w:rPr>
  </w:style>
  <w:style w:type="character" w:customStyle="1" w:styleId="10">
    <w:name w:val="Заголовок 1 Знак"/>
    <w:basedOn w:val="a0"/>
    <w:link w:val="1"/>
    <w:rsid w:val="00BA169B"/>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9A6B6D"/>
    <w:rPr>
      <w:rFonts w:ascii="Tahoma" w:hAnsi="Tahoma" w:cs="Tahoma"/>
      <w:sz w:val="16"/>
      <w:szCs w:val="16"/>
    </w:rPr>
  </w:style>
  <w:style w:type="character" w:customStyle="1" w:styleId="ab">
    <w:name w:val="Текст выноски Знак"/>
    <w:basedOn w:val="a0"/>
    <w:link w:val="aa"/>
    <w:uiPriority w:val="99"/>
    <w:semiHidden/>
    <w:rsid w:val="009A6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69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742C5"/>
    <w:pPr>
      <w:spacing w:before="100" w:beforeAutospacing="1" w:after="100" w:afterAutospacing="1"/>
    </w:pPr>
  </w:style>
  <w:style w:type="character" w:customStyle="1" w:styleId="apple-converted-space">
    <w:name w:val="apple-converted-space"/>
    <w:basedOn w:val="a0"/>
    <w:rsid w:val="006742C5"/>
  </w:style>
  <w:style w:type="character" w:customStyle="1" w:styleId="bkimgc">
    <w:name w:val="bkimgc"/>
    <w:basedOn w:val="a0"/>
    <w:rsid w:val="006742C5"/>
  </w:style>
  <w:style w:type="character" w:styleId="a4">
    <w:name w:val="Strong"/>
    <w:basedOn w:val="a0"/>
    <w:qFormat/>
    <w:rsid w:val="006742C5"/>
    <w:rPr>
      <w:b/>
      <w:bCs/>
    </w:rPr>
  </w:style>
  <w:style w:type="character" w:styleId="a5">
    <w:name w:val="Emphasis"/>
    <w:basedOn w:val="a0"/>
    <w:qFormat/>
    <w:rsid w:val="006742C5"/>
    <w:rPr>
      <w:i/>
      <w:iCs/>
    </w:rPr>
  </w:style>
  <w:style w:type="paragraph" w:customStyle="1" w:styleId="Default">
    <w:name w:val="Default"/>
    <w:rsid w:val="003C350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635459"/>
    <w:pPr>
      <w:ind w:left="720"/>
      <w:contextualSpacing/>
    </w:pPr>
  </w:style>
  <w:style w:type="character" w:customStyle="1" w:styleId="a7">
    <w:name w:val="Без интервала Знак"/>
    <w:basedOn w:val="a0"/>
    <w:link w:val="a8"/>
    <w:uiPriority w:val="1"/>
    <w:locked/>
    <w:rsid w:val="00635459"/>
    <w:rPr>
      <w:rFonts w:cs="Calibri"/>
      <w:sz w:val="28"/>
    </w:rPr>
  </w:style>
  <w:style w:type="paragraph" w:styleId="a8">
    <w:name w:val="No Spacing"/>
    <w:link w:val="a7"/>
    <w:uiPriority w:val="1"/>
    <w:qFormat/>
    <w:rsid w:val="00635459"/>
    <w:pPr>
      <w:spacing w:after="0" w:line="240" w:lineRule="auto"/>
    </w:pPr>
    <w:rPr>
      <w:rFonts w:cs="Calibri"/>
      <w:sz w:val="28"/>
    </w:rPr>
  </w:style>
  <w:style w:type="character" w:styleId="a9">
    <w:name w:val="Hyperlink"/>
    <w:basedOn w:val="a0"/>
    <w:uiPriority w:val="99"/>
    <w:unhideWhenUsed/>
    <w:rsid w:val="00635459"/>
    <w:rPr>
      <w:color w:val="0000FF" w:themeColor="hyperlink"/>
      <w:u w:val="single"/>
    </w:rPr>
  </w:style>
  <w:style w:type="character" w:customStyle="1" w:styleId="10">
    <w:name w:val="Заголовок 1 Знак"/>
    <w:basedOn w:val="a0"/>
    <w:link w:val="1"/>
    <w:rsid w:val="00BA169B"/>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9A6B6D"/>
    <w:rPr>
      <w:rFonts w:ascii="Tahoma" w:hAnsi="Tahoma" w:cs="Tahoma"/>
      <w:sz w:val="16"/>
      <w:szCs w:val="16"/>
    </w:rPr>
  </w:style>
  <w:style w:type="character" w:customStyle="1" w:styleId="ab">
    <w:name w:val="Текст выноски Знак"/>
    <w:basedOn w:val="a0"/>
    <w:link w:val="aa"/>
    <w:uiPriority w:val="99"/>
    <w:semiHidden/>
    <w:rsid w:val="009A6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kuvmetodist.ucoz.ru/documents/normativ/sanpi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ianochka-ds@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72;&#1075;&#1085;&#1086;&#1089;&#1090;&#1080;&#1082;&#107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b="1">
                <a:latin typeface="Times New Roman" pitchFamily="18" charset="0"/>
                <a:cs typeface="Times New Roman" pitchFamily="18" charset="0"/>
              </a:rPr>
              <a:t>Мониторинг освоения содержания образовательной программы</a:t>
            </a:r>
            <a:endParaRPr lang="ru-RU" sz="1200">
              <a:latin typeface="Times New Roman" pitchFamily="18" charset="0"/>
              <a:cs typeface="Times New Roman" pitchFamily="18" charset="0"/>
            </a:endParaRPr>
          </a:p>
        </c:rich>
      </c:tx>
      <c:layout>
        <c:manualLayout>
          <c:xMode val="edge"/>
          <c:yMode val="edge"/>
          <c:x val="0.21501302780113651"/>
          <c:y val="0"/>
        </c:manualLayout>
      </c:layout>
      <c:overlay val="0"/>
    </c:title>
    <c:autoTitleDeleted val="0"/>
    <c:view3D>
      <c:rotX val="15"/>
      <c:rotY val="20"/>
      <c:depthPercent val="50"/>
      <c:rAngAx val="0"/>
      <c:perspective val="30"/>
    </c:view3D>
    <c:floor>
      <c:thickness val="0"/>
    </c:floor>
    <c:sideWall>
      <c:thickness val="0"/>
    </c:sideWall>
    <c:backWall>
      <c:thickness val="0"/>
    </c:backWall>
    <c:plotArea>
      <c:layout>
        <c:manualLayout>
          <c:layoutTarget val="inner"/>
          <c:xMode val="edge"/>
          <c:yMode val="edge"/>
          <c:x val="3.2444429612853251E-2"/>
          <c:y val="0.11791266653338359"/>
          <c:w val="0.78941398062652235"/>
          <c:h val="0.55197889867726935"/>
        </c:manualLayout>
      </c:layout>
      <c:bar3DChart>
        <c:barDir val="col"/>
        <c:grouping val="standard"/>
        <c:varyColors val="0"/>
        <c:ser>
          <c:idx val="0"/>
          <c:order val="0"/>
          <c:tx>
            <c:strRef>
              <c:f>Лист1!$A$5</c:f>
              <c:strCache>
                <c:ptCount val="1"/>
                <c:pt idx="0">
                  <c:v>Высокий</c:v>
                </c:pt>
              </c:strCache>
            </c:strRef>
          </c:tx>
          <c:spPr>
            <a:solidFill>
              <a:srgbClr val="C00000"/>
            </a:solidFill>
          </c:spPr>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Лист1!$B$5:$N$5</c:f>
              <c:numCache>
                <c:formatCode>General</c:formatCode>
                <c:ptCount val="13"/>
                <c:pt idx="0">
                  <c:v>0</c:v>
                </c:pt>
                <c:pt idx="1">
                  <c:v>18</c:v>
                </c:pt>
                <c:pt idx="2">
                  <c:v>0</c:v>
                </c:pt>
                <c:pt idx="3">
                  <c:v>24</c:v>
                </c:pt>
                <c:pt idx="4">
                  <c:v>0</c:v>
                </c:pt>
                <c:pt idx="5">
                  <c:v>19</c:v>
                </c:pt>
                <c:pt idx="6">
                  <c:v>0</c:v>
                </c:pt>
                <c:pt idx="7">
                  <c:v>19</c:v>
                </c:pt>
                <c:pt idx="8">
                  <c:v>0</c:v>
                </c:pt>
                <c:pt idx="9">
                  <c:v>18</c:v>
                </c:pt>
                <c:pt idx="10">
                  <c:v>0</c:v>
                </c:pt>
                <c:pt idx="11">
                  <c:v>19</c:v>
                </c:pt>
                <c:pt idx="12">
                  <c:v>19</c:v>
                </c:pt>
              </c:numCache>
            </c:numRef>
          </c:val>
        </c:ser>
        <c:ser>
          <c:idx val="1"/>
          <c:order val="1"/>
          <c:tx>
            <c:strRef>
              <c:f>Лист1!$A$6</c:f>
              <c:strCache>
                <c:ptCount val="1"/>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Лист1!$B$6:$N$6</c:f>
              <c:numCache>
                <c:formatCode>General</c:formatCode>
                <c:ptCount val="13"/>
              </c:numCache>
            </c:numRef>
          </c:val>
        </c:ser>
        <c:ser>
          <c:idx val="2"/>
          <c:order val="2"/>
          <c:tx>
            <c:strRef>
              <c:f>Лист1!$A$7</c:f>
              <c:strCache>
                <c:ptCount val="1"/>
                <c:pt idx="0">
                  <c:v>Средний</c:v>
                </c:pt>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Лист1!$B$7:$N$7</c:f>
              <c:numCache>
                <c:formatCode>General</c:formatCode>
                <c:ptCount val="13"/>
                <c:pt idx="0">
                  <c:v>23</c:v>
                </c:pt>
                <c:pt idx="1">
                  <c:v>8</c:v>
                </c:pt>
                <c:pt idx="2">
                  <c:v>25</c:v>
                </c:pt>
                <c:pt idx="3">
                  <c:v>2</c:v>
                </c:pt>
                <c:pt idx="4">
                  <c:v>21</c:v>
                </c:pt>
                <c:pt idx="5">
                  <c:v>7</c:v>
                </c:pt>
                <c:pt idx="6">
                  <c:v>21</c:v>
                </c:pt>
                <c:pt idx="7">
                  <c:v>7</c:v>
                </c:pt>
                <c:pt idx="8">
                  <c:v>22</c:v>
                </c:pt>
                <c:pt idx="9">
                  <c:v>8</c:v>
                </c:pt>
                <c:pt idx="10">
                  <c:v>24</c:v>
                </c:pt>
                <c:pt idx="11">
                  <c:v>7</c:v>
                </c:pt>
                <c:pt idx="12">
                  <c:v>7</c:v>
                </c:pt>
              </c:numCache>
            </c:numRef>
          </c:val>
        </c:ser>
        <c:ser>
          <c:idx val="3"/>
          <c:order val="3"/>
          <c:tx>
            <c:strRef>
              <c:f>Лист1!$A$8</c:f>
              <c:strCache>
                <c:ptCount val="1"/>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Лист1!$B$8:$N$8</c:f>
              <c:numCache>
                <c:formatCode>General</c:formatCode>
                <c:ptCount val="13"/>
              </c:numCache>
            </c:numRef>
          </c:val>
        </c:ser>
        <c:ser>
          <c:idx val="4"/>
          <c:order val="4"/>
          <c:tx>
            <c:strRef>
              <c:f>Лист1!$A$9</c:f>
              <c:strCache>
                <c:ptCount val="1"/>
                <c:pt idx="0">
                  <c:v>Низкий</c:v>
                </c:pt>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Лист1!$B$9:$N$9</c:f>
              <c:numCache>
                <c:formatCode>General</c:formatCode>
                <c:ptCount val="13"/>
                <c:pt idx="0">
                  <c:v>3</c:v>
                </c:pt>
                <c:pt idx="1">
                  <c:v>0</c:v>
                </c:pt>
                <c:pt idx="2">
                  <c:v>1</c:v>
                </c:pt>
                <c:pt idx="3">
                  <c:v>0</c:v>
                </c:pt>
                <c:pt idx="4">
                  <c:v>5</c:v>
                </c:pt>
                <c:pt idx="5">
                  <c:v>0</c:v>
                </c:pt>
                <c:pt idx="6">
                  <c:v>5</c:v>
                </c:pt>
                <c:pt idx="7">
                  <c:v>0</c:v>
                </c:pt>
                <c:pt idx="8">
                  <c:v>4</c:v>
                </c:pt>
                <c:pt idx="9">
                  <c:v>0</c:v>
                </c:pt>
                <c:pt idx="10">
                  <c:v>2</c:v>
                </c:pt>
                <c:pt idx="11">
                  <c:v>0</c:v>
                </c:pt>
                <c:pt idx="12">
                  <c:v>0</c:v>
                </c:pt>
              </c:numCache>
            </c:numRef>
          </c:val>
        </c:ser>
        <c:ser>
          <c:idx val="5"/>
          <c:order val="5"/>
          <c:tx>
            <c:strRef>
              <c:f>Лист1!$A$10</c:f>
              <c:strCache>
                <c:ptCount val="1"/>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Лист1!$B$10:$N$10</c:f>
              <c:numCache>
                <c:formatCode>General</c:formatCode>
                <c:ptCount val="13"/>
              </c:numCache>
            </c:numRef>
          </c:val>
        </c:ser>
        <c:ser>
          <c:idx val="6"/>
          <c:order val="6"/>
          <c:tx>
            <c:strRef>
              <c:f>Лист1!$A$11</c:f>
              <c:strCache>
                <c:ptCount val="1"/>
                <c:pt idx="0">
                  <c:v>Низший</c:v>
                </c:pt>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Лист1!$B$11:$N$11</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7"/>
          <c:order val="7"/>
          <c:tx>
            <c:strRef>
              <c:f>Лист1!$A$12</c:f>
              <c:strCache>
                <c:ptCount val="1"/>
              </c:strCache>
            </c:strRef>
          </c:tx>
          <c:invertIfNegative val="0"/>
          <c:cat>
            <c:multiLvlStrRef>
              <c:f>Лист1!$B$3:$N$4</c:f>
              <c:multiLvlStrCache>
                <c:ptCount val="13"/>
                <c:lvl>
                  <c:pt idx="0">
                    <c:v>начало года</c:v>
                  </c:pt>
                  <c:pt idx="1">
                    <c:v>конец года</c:v>
                  </c:pt>
                  <c:pt idx="2">
                    <c:v>начало года</c:v>
                  </c:pt>
                  <c:pt idx="3">
                    <c:v>конец года</c:v>
                  </c:pt>
                  <c:pt idx="4">
                    <c:v>начало года</c:v>
                  </c:pt>
                  <c:pt idx="5">
                    <c:v>конец года</c:v>
                  </c:pt>
                  <c:pt idx="6">
                    <c:v>начало года</c:v>
                  </c:pt>
                  <c:pt idx="7">
                    <c:v>конец года</c:v>
                  </c:pt>
                  <c:pt idx="8">
                    <c:v>начало года </c:v>
                  </c:pt>
                  <c:pt idx="9">
                    <c:v>конец года</c:v>
                  </c:pt>
                  <c:pt idx="10">
                    <c:v>начало года</c:v>
                  </c:pt>
                  <c:pt idx="11">
                    <c:v>конец года</c:v>
                  </c:pt>
                </c:lvl>
                <c:lvl>
                  <c:pt idx="0">
                    <c:v>Социально-коммуникативное развитие</c:v>
                  </c:pt>
                  <c:pt idx="2">
                    <c:v>Физическое развитие</c:v>
                  </c:pt>
                  <c:pt idx="4">
                    <c:v>Познавательное развитие</c:v>
                  </c:pt>
                  <c:pt idx="6">
                    <c:v>Речевое развитие</c:v>
                  </c:pt>
                  <c:pt idx="8">
                    <c:v>Художественно-эстетическое развитие</c:v>
                  </c:pt>
                  <c:pt idx="10">
                    <c:v>Уровень развития</c:v>
                  </c:pt>
                  <c:pt idx="12">
                    <c:v>Итоговый уровень развития</c:v>
                  </c:pt>
                </c:lvl>
              </c:multiLvlStrCache>
            </c:multiLvlStrRef>
          </c:cat>
          <c:val>
            <c:numRef>
              <c:f>Лист1!$B$12:$N$12</c:f>
              <c:numCache>
                <c:formatCode>General</c:formatCode>
                <c:ptCount val="13"/>
              </c:numCache>
            </c:numRef>
          </c:val>
        </c:ser>
        <c:dLbls>
          <c:showLegendKey val="0"/>
          <c:showVal val="0"/>
          <c:showCatName val="0"/>
          <c:showSerName val="0"/>
          <c:showPercent val="0"/>
          <c:showBubbleSize val="0"/>
        </c:dLbls>
        <c:gapWidth val="150"/>
        <c:shape val="box"/>
        <c:axId val="146759040"/>
        <c:axId val="146806272"/>
        <c:axId val="149084800"/>
      </c:bar3DChart>
      <c:catAx>
        <c:axId val="146759040"/>
        <c:scaling>
          <c:orientation val="minMax"/>
        </c:scaling>
        <c:delete val="0"/>
        <c:axPos val="b"/>
        <c:majorTickMark val="none"/>
        <c:minorTickMark val="none"/>
        <c:tickLblPos val="nextTo"/>
        <c:crossAx val="146806272"/>
        <c:crosses val="autoZero"/>
        <c:auto val="1"/>
        <c:lblAlgn val="ctr"/>
        <c:lblOffset val="100"/>
        <c:noMultiLvlLbl val="0"/>
      </c:catAx>
      <c:valAx>
        <c:axId val="146806272"/>
        <c:scaling>
          <c:orientation val="minMax"/>
        </c:scaling>
        <c:delete val="0"/>
        <c:axPos val="l"/>
        <c:majorGridlines/>
        <c:numFmt formatCode="General" sourceLinked="1"/>
        <c:majorTickMark val="none"/>
        <c:minorTickMark val="none"/>
        <c:tickLblPos val="nextTo"/>
        <c:crossAx val="146759040"/>
        <c:crosses val="autoZero"/>
        <c:crossBetween val="between"/>
      </c:valAx>
      <c:serAx>
        <c:axId val="149084800"/>
        <c:scaling>
          <c:orientation val="minMax"/>
        </c:scaling>
        <c:delete val="0"/>
        <c:axPos val="b"/>
        <c:majorTickMark val="out"/>
        <c:minorTickMark val="none"/>
        <c:tickLblPos val="nextTo"/>
        <c:crossAx val="146806272"/>
        <c:crosses val="autoZero"/>
      </c:serAx>
    </c:plotArea>
    <c:legend>
      <c:legendPos val="r"/>
      <c:legendEntry>
        <c:idx val="1"/>
        <c:delete val="1"/>
      </c:legendEntry>
      <c:legendEntry>
        <c:idx val="3"/>
        <c:delete val="1"/>
      </c:legendEntry>
      <c:legendEntry>
        <c:idx val="5"/>
        <c:delete val="1"/>
      </c:legendEntry>
      <c:legendEntry>
        <c:idx val="7"/>
        <c:delete val="1"/>
      </c:legendEntry>
      <c:layout>
        <c:manualLayout>
          <c:xMode val="edge"/>
          <c:yMode val="edge"/>
          <c:x val="0.90517889009797625"/>
          <c:y val="0.1302403473823428"/>
          <c:w val="6.929022325855734E-2"/>
          <c:h val="0.439705633949221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2016-07-20T05:37:00Z</dcterms:created>
  <dcterms:modified xsi:type="dcterms:W3CDTF">2016-08-01T09:43:00Z</dcterms:modified>
</cp:coreProperties>
</file>